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2061B8" w:rsidP="00C33B8A">
      <w:pPr>
        <w:jc w:val="center"/>
        <w:rPr>
          <w:b/>
          <w:i/>
          <w:iCs/>
          <w:sz w:val="24"/>
          <w:szCs w:val="24"/>
        </w:rPr>
      </w:pPr>
      <w:r>
        <w:rPr>
          <w:rFonts w:ascii="Arial" w:hAnsi="Arial" w:cs="Arial"/>
          <w:b/>
          <w:i/>
          <w:sz w:val="24"/>
          <w:szCs w:val="24"/>
        </w:rPr>
        <w:t xml:space="preserve">Furnizim </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2061B8">
        <w:rPr>
          <w:b/>
          <w:bCs/>
          <w:sz w:val="24"/>
          <w:szCs w:val="24"/>
        </w:rPr>
        <w:t>1</w:t>
      </w:r>
      <w:r w:rsidR="00123068">
        <w:rPr>
          <w:b/>
          <w:bCs/>
          <w:sz w:val="24"/>
          <w:szCs w:val="24"/>
        </w:rPr>
        <w:t>4/</w:t>
      </w:r>
      <w:r w:rsidR="002061B8">
        <w:rPr>
          <w:b/>
          <w:bCs/>
          <w:sz w:val="24"/>
          <w:szCs w:val="24"/>
        </w:rPr>
        <w:t>04/2016</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16</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00</w:t>
            </w:r>
            <w:r w:rsidR="002061B8">
              <w:rPr>
                <w:b/>
                <w:bCs/>
                <w:sz w:val="24"/>
                <w:szCs w:val="24"/>
              </w:rPr>
              <w:t>3</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61B8" w:rsidP="00665783">
            <w:pPr>
              <w:rPr>
                <w:b/>
                <w:bCs/>
                <w:sz w:val="24"/>
                <w:szCs w:val="24"/>
              </w:rPr>
            </w:pPr>
            <w:r>
              <w:rPr>
                <w:b/>
                <w:bCs/>
                <w:sz w:val="24"/>
                <w:szCs w:val="24"/>
              </w:rPr>
              <w:t>1</w:t>
            </w:r>
            <w:r w:rsidR="00200DF0">
              <w:rPr>
                <w:b/>
                <w:bCs/>
                <w:sz w:val="24"/>
                <w:szCs w:val="24"/>
              </w:rPr>
              <w:t>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EA195B">
              <w:fldChar w:fldCharType="begin">
                <w:ffData>
                  <w:name w:val="Check1"/>
                  <w:enabled/>
                  <w:calcOnExit w:val="0"/>
                  <w:checkBox>
                    <w:size w:val="24"/>
                    <w:default w:val="1"/>
                  </w:checkBox>
                </w:ffData>
              </w:fldChar>
            </w:r>
            <w:r w:rsidR="00BC68C3">
              <w:instrText xml:space="preserve"> FORMCHECKBOX </w:instrText>
            </w:r>
            <w:r w:rsidR="00EA195B">
              <w:fldChar w:fldCharType="separate"/>
            </w:r>
            <w:r w:rsidR="00EA195B">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EA195B"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EA195B"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D05E20" w:rsidRDefault="00FA0EC5" w:rsidP="00ED28E6">
            <w:pPr>
              <w:overflowPunct/>
              <w:rPr>
                <w:color w:val="244061" w:themeColor="accent1" w:themeShade="80"/>
                <w:sz w:val="22"/>
                <w:szCs w:val="22"/>
              </w:rPr>
            </w:pPr>
            <w:r w:rsidRPr="00D05E20">
              <w:rPr>
                <w:b/>
                <w:bCs/>
                <w:color w:val="244061" w:themeColor="accent1" w:themeShade="80"/>
                <w:sz w:val="24"/>
                <w:szCs w:val="24"/>
              </w:rPr>
              <w:t>Emri zyrtar</w:t>
            </w:r>
            <w:r w:rsidRPr="00D05E20">
              <w:rPr>
                <w:color w:val="244061" w:themeColor="accent1" w:themeShade="80"/>
                <w:sz w:val="24"/>
                <w:szCs w:val="24"/>
              </w:rPr>
              <w:t>:</w:t>
            </w:r>
            <w:r w:rsidRPr="00D05E20">
              <w:rPr>
                <w:i/>
                <w:color w:val="244061" w:themeColor="accent1" w:themeShade="80"/>
                <w:sz w:val="22"/>
                <w:szCs w:val="22"/>
              </w:rPr>
              <w:t xml:space="preserve"> </w:t>
            </w:r>
            <w:r w:rsidR="00200DF0" w:rsidRPr="00D05E20">
              <w:rPr>
                <w:bCs/>
                <w:color w:val="244061" w:themeColor="accent1" w:themeShade="80"/>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D05E20" w:rsidRDefault="00FA0EC5" w:rsidP="00200DF0">
            <w:pPr>
              <w:overflowPunct/>
              <w:rPr>
                <w:color w:val="244061" w:themeColor="accent1" w:themeShade="80"/>
                <w:sz w:val="22"/>
                <w:szCs w:val="22"/>
              </w:rPr>
            </w:pPr>
            <w:r w:rsidRPr="00D05E20">
              <w:rPr>
                <w:b/>
                <w:bCs/>
                <w:color w:val="244061" w:themeColor="accent1" w:themeShade="80"/>
                <w:sz w:val="22"/>
                <w:szCs w:val="22"/>
              </w:rPr>
              <w:t>Adresa Postare</w:t>
            </w:r>
            <w:r w:rsidRPr="00D05E20">
              <w:rPr>
                <w:color w:val="244061" w:themeColor="accent1" w:themeShade="80"/>
                <w:sz w:val="22"/>
                <w:szCs w:val="22"/>
              </w:rPr>
              <w:t xml:space="preserve">: </w:t>
            </w:r>
            <w:r w:rsidR="00200DF0" w:rsidRPr="00D05E20">
              <w:rPr>
                <w:color w:val="244061" w:themeColor="accent1" w:themeShade="80"/>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D05E20" w:rsidRDefault="00FA0EC5" w:rsidP="00200DF0">
            <w:pPr>
              <w:rPr>
                <w:color w:val="244061" w:themeColor="accent1" w:themeShade="80"/>
                <w:sz w:val="22"/>
                <w:szCs w:val="22"/>
              </w:rPr>
            </w:pPr>
            <w:r w:rsidRPr="00D05E20">
              <w:rPr>
                <w:color w:val="244061" w:themeColor="accent1" w:themeShade="80"/>
                <w:sz w:val="22"/>
                <w:szCs w:val="22"/>
              </w:rPr>
              <w:t xml:space="preserve">Qyteti: </w:t>
            </w:r>
            <w:r w:rsidR="00200DF0" w:rsidRPr="00D05E20">
              <w:rPr>
                <w:i/>
                <w:color w:val="244061" w:themeColor="accent1" w:themeShade="80"/>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D05E20" w:rsidRDefault="00FA0EC5" w:rsidP="00200DF0">
            <w:pPr>
              <w:overflowPunct/>
              <w:rPr>
                <w:color w:val="244061" w:themeColor="accent1" w:themeShade="80"/>
                <w:sz w:val="22"/>
                <w:szCs w:val="22"/>
              </w:rPr>
            </w:pPr>
            <w:r w:rsidRPr="00D05E20">
              <w:rPr>
                <w:color w:val="244061" w:themeColor="accent1" w:themeShade="80"/>
                <w:sz w:val="22"/>
                <w:szCs w:val="22"/>
              </w:rPr>
              <w:t xml:space="preserve">Kodi postar: </w:t>
            </w:r>
            <w:r w:rsidR="00200DF0" w:rsidRPr="00D05E20">
              <w:rPr>
                <w:i/>
                <w:color w:val="244061" w:themeColor="accent1" w:themeShade="80"/>
                <w:sz w:val="22"/>
                <w:szCs w:val="22"/>
              </w:rPr>
              <w:t>10 000</w:t>
            </w:r>
            <w:r w:rsidRPr="00D05E20">
              <w:rPr>
                <w:color w:val="244061" w:themeColor="accent1" w:themeShade="80"/>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D05E20" w:rsidRDefault="00FA0EC5" w:rsidP="00200DF0">
            <w:pPr>
              <w:overflowPunct/>
              <w:rPr>
                <w:color w:val="244061" w:themeColor="accent1" w:themeShade="80"/>
                <w:sz w:val="22"/>
                <w:szCs w:val="22"/>
              </w:rPr>
            </w:pPr>
            <w:r w:rsidRPr="00D05E20">
              <w:rPr>
                <w:color w:val="244061" w:themeColor="accent1" w:themeShade="80"/>
                <w:sz w:val="22"/>
                <w:szCs w:val="22"/>
              </w:rPr>
              <w:t xml:space="preserve">Vendi: </w:t>
            </w:r>
            <w:r w:rsidR="00200DF0" w:rsidRPr="00D05E20">
              <w:rPr>
                <w:i/>
                <w:color w:val="244061" w:themeColor="accent1" w:themeShade="80"/>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D05E20" w:rsidRDefault="00FB647F" w:rsidP="00200DF0">
            <w:pPr>
              <w:rPr>
                <w:color w:val="244061" w:themeColor="accent1" w:themeShade="80"/>
                <w:sz w:val="22"/>
                <w:szCs w:val="22"/>
              </w:rPr>
            </w:pPr>
            <w:r w:rsidRPr="00D05E20">
              <w:rPr>
                <w:b/>
                <w:bCs/>
                <w:color w:val="244061" w:themeColor="accent1" w:themeShade="80"/>
                <w:sz w:val="22"/>
                <w:szCs w:val="22"/>
              </w:rPr>
              <w:t>Personi kontaktues</w:t>
            </w:r>
            <w:r w:rsidRPr="00D05E20">
              <w:rPr>
                <w:color w:val="244061" w:themeColor="accent1" w:themeShade="80"/>
                <w:sz w:val="22"/>
                <w:szCs w:val="22"/>
              </w:rPr>
              <w:t xml:space="preserve">: </w:t>
            </w:r>
            <w:r w:rsidR="00200DF0" w:rsidRPr="00D05E20">
              <w:rPr>
                <w:color w:val="244061" w:themeColor="accent1" w:themeShade="80"/>
                <w:sz w:val="22"/>
                <w:szCs w:val="22"/>
              </w:rPr>
              <w:t>Feti Ibishi, Minavere Gerguri</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D05E20" w:rsidRDefault="00FB647F" w:rsidP="00200DF0">
            <w:pPr>
              <w:overflowPunct/>
              <w:rPr>
                <w:color w:val="244061" w:themeColor="accent1" w:themeShade="80"/>
                <w:sz w:val="22"/>
                <w:szCs w:val="22"/>
              </w:rPr>
            </w:pPr>
            <w:r w:rsidRPr="00D05E20">
              <w:rPr>
                <w:color w:val="244061" w:themeColor="accent1" w:themeShade="80"/>
                <w:sz w:val="22"/>
                <w:szCs w:val="22"/>
              </w:rPr>
              <w:t xml:space="preserve">Telefoni: </w:t>
            </w:r>
            <w:r w:rsidR="00200DF0" w:rsidRPr="00D05E20">
              <w:rPr>
                <w:i/>
                <w:color w:val="244061" w:themeColor="accent1" w:themeShade="80"/>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D05E20" w:rsidRDefault="00FB647F" w:rsidP="00200DF0">
            <w:pPr>
              <w:rPr>
                <w:color w:val="244061" w:themeColor="accent1" w:themeShade="80"/>
                <w:sz w:val="22"/>
                <w:szCs w:val="22"/>
              </w:rPr>
            </w:pPr>
            <w:r w:rsidRPr="00D05E20">
              <w:rPr>
                <w:color w:val="244061" w:themeColor="accent1" w:themeShade="80"/>
                <w:sz w:val="22"/>
                <w:szCs w:val="22"/>
              </w:rPr>
              <w:t xml:space="preserve">Email: </w:t>
            </w:r>
            <w:r w:rsidR="00200DF0" w:rsidRPr="00D05E20">
              <w:rPr>
                <w:i/>
                <w:color w:val="244061" w:themeColor="accent1" w:themeShade="80"/>
                <w:sz w:val="22"/>
                <w:szCs w:val="22"/>
              </w:rPr>
              <w:t>minavere.gerguri@rks-gov.net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D05E20" w:rsidRDefault="00994FC3" w:rsidP="00200DF0">
            <w:pPr>
              <w:overflowPunct/>
              <w:rPr>
                <w:color w:val="244061" w:themeColor="accent1" w:themeShade="80"/>
                <w:sz w:val="22"/>
                <w:szCs w:val="22"/>
              </w:rPr>
            </w:pPr>
            <w:r w:rsidRPr="00D05E20">
              <w:rPr>
                <w:color w:val="244061" w:themeColor="accent1" w:themeShade="80"/>
                <w:sz w:val="22"/>
                <w:szCs w:val="22"/>
              </w:rPr>
              <w:t xml:space="preserve">Faksi: </w:t>
            </w:r>
            <w:r w:rsidR="00200DF0" w:rsidRPr="00D05E20">
              <w:rPr>
                <w:i/>
                <w:color w:val="244061" w:themeColor="accent1" w:themeShade="80"/>
                <w:sz w:val="22"/>
                <w:szCs w:val="22"/>
              </w:rPr>
              <w:t>038 212895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D05E20" w:rsidRDefault="00FB647F" w:rsidP="00ED28E6">
            <w:pPr>
              <w:rPr>
                <w:color w:val="244061" w:themeColor="accent1" w:themeShade="80"/>
                <w:sz w:val="22"/>
                <w:szCs w:val="22"/>
              </w:rPr>
            </w:pPr>
            <w:r w:rsidRPr="00D05E20">
              <w:rPr>
                <w:color w:val="244061" w:themeColor="accent1" w:themeShade="80"/>
                <w:sz w:val="22"/>
                <w:szCs w:val="22"/>
              </w:rPr>
              <w:t>Adresa e Internetit (</w:t>
            </w:r>
            <w:r w:rsidRPr="00D05E20">
              <w:rPr>
                <w:i/>
                <w:iCs/>
                <w:color w:val="244061" w:themeColor="accent1" w:themeShade="80"/>
                <w:sz w:val="22"/>
                <w:szCs w:val="22"/>
              </w:rPr>
              <w:t>nëse aplikohet)</w:t>
            </w:r>
            <w:r w:rsidRPr="00D05E20">
              <w:rPr>
                <w:color w:val="244061" w:themeColor="accent1" w:themeShade="80"/>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D05E20" w:rsidRDefault="00200DF0" w:rsidP="00ED28E6">
            <w:pPr>
              <w:overflowPunct/>
              <w:rPr>
                <w:color w:val="244061" w:themeColor="accent1" w:themeShade="80"/>
                <w:sz w:val="22"/>
                <w:szCs w:val="22"/>
              </w:rPr>
            </w:pPr>
            <w:r w:rsidRPr="00D05E20">
              <w:rPr>
                <w:i/>
                <w:color w:val="244061" w:themeColor="accent1" w:themeShade="80"/>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EA195B"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EA195B"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EA195B"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EA195B"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D05E20" w:rsidRDefault="00FC603D" w:rsidP="003A713C">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3A713C" w:rsidRPr="00200DF0" w:rsidRDefault="002061B8" w:rsidP="003A713C">
            <w:pPr>
              <w:rPr>
                <w:b/>
                <w:bCs/>
                <w:color w:val="FF0000"/>
                <w:sz w:val="24"/>
                <w:szCs w:val="24"/>
              </w:rPr>
            </w:pPr>
            <w:r>
              <w:rPr>
                <w:b/>
                <w:bCs/>
                <w:sz w:val="22"/>
                <w:szCs w:val="22"/>
              </w:rPr>
              <w:t xml:space="preserve">Furnizim me veshmbathje </w:t>
            </w:r>
            <w:r w:rsidRPr="00254273">
              <w:rPr>
                <w:b/>
                <w:bCs/>
                <w:sz w:val="22"/>
                <w:szCs w:val="22"/>
              </w:rPr>
              <w:t xml:space="preserve">dhe artikuj tjerë tekstili </w:t>
            </w:r>
            <w:r w:rsidR="00D05E20">
              <w:rPr>
                <w:b/>
                <w:bCs/>
                <w:sz w:val="22"/>
                <w:szCs w:val="22"/>
              </w:rPr>
              <w:t>për Sh</w:t>
            </w:r>
            <w:r>
              <w:rPr>
                <w:b/>
                <w:bCs/>
                <w:sz w:val="22"/>
                <w:szCs w:val="22"/>
              </w:rPr>
              <w:t xml:space="preserve">PMPF dhe </w:t>
            </w:r>
            <w:r w:rsidRPr="00254273">
              <w:rPr>
                <w:b/>
                <w:bCs/>
                <w:sz w:val="22"/>
                <w:szCs w:val="22"/>
              </w:rPr>
              <w:t>Strehimore</w:t>
            </w:r>
            <w:r>
              <w:rPr>
                <w:b/>
                <w:bCs/>
                <w:sz w:val="22"/>
                <w:szCs w:val="22"/>
              </w:rPr>
              <w:t>n për Strehimin e Viktimave të T</w:t>
            </w:r>
            <w:r w:rsidRPr="00254273">
              <w:rPr>
                <w:b/>
                <w:bCs/>
                <w:sz w:val="22"/>
                <w:szCs w:val="22"/>
              </w:rPr>
              <w:t>rafikimit</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EA195B" w:rsidP="00ED28E6">
            <w:pPr>
              <w:rPr>
                <w:b/>
                <w:bCs/>
                <w:sz w:val="24"/>
                <w:szCs w:val="24"/>
              </w:rPr>
            </w:pPr>
            <w:r>
              <w:rPr>
                <w:b/>
                <w:bCs/>
                <w:sz w:val="24"/>
                <w:szCs w:val="24"/>
              </w:rPr>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EA195B" w:rsidP="00ED28E6">
            <w:pPr>
              <w:rPr>
                <w:b/>
                <w:bCs/>
                <w:sz w:val="24"/>
                <w:szCs w:val="24"/>
              </w:rPr>
            </w:pPr>
            <w:r>
              <w:rPr>
                <w:b/>
                <w:bCs/>
                <w:sz w:val="24"/>
                <w:szCs w:val="24"/>
              </w:rPr>
              <w:fldChar w:fldCharType="begin">
                <w:ffData>
                  <w:name w:val="Check7"/>
                  <w:enabled/>
                  <w:calcOnExit w:val="0"/>
                  <w:checkBox>
                    <w:sizeAuto/>
                    <w:default w:val="1"/>
                  </w:checkBox>
                </w:ffData>
              </w:fldChar>
            </w:r>
            <w:bookmarkStart w:id="6" w:name="Check7"/>
            <w:r w:rsidR="002061B8">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EA195B" w:rsidP="00ED28E6">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2061B8">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EA195B"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EA195B"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EA195B"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EA195B"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EA195B"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EA195B"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EA195B"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EA195B"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D05E20">
            <w:pPr>
              <w:rPr>
                <w:sz w:val="24"/>
                <w:szCs w:val="24"/>
              </w:rPr>
            </w:pPr>
            <w:r w:rsidRPr="00D2123E">
              <w:rPr>
                <w:sz w:val="24"/>
                <w:szCs w:val="24"/>
              </w:rPr>
              <w:t>___</w:t>
            </w:r>
            <w:r w:rsidR="00D05E20">
              <w:rPr>
                <w:sz w:val="24"/>
                <w:szCs w:val="24"/>
              </w:rPr>
              <w:t>Sh</w:t>
            </w:r>
            <w:r w:rsidR="002061B8">
              <w:rPr>
                <w:sz w:val="24"/>
                <w:szCs w:val="24"/>
              </w:rPr>
              <w:t>P</w:t>
            </w:r>
            <w:r w:rsidR="00D05E20">
              <w:rPr>
                <w:sz w:val="24"/>
                <w:szCs w:val="24"/>
              </w:rPr>
              <w:t>MF dhe Strehimorja pë</w:t>
            </w:r>
            <w:r w:rsidR="002061B8">
              <w:rPr>
                <w:sz w:val="24"/>
                <w:szCs w:val="24"/>
              </w:rPr>
              <w:t>r SVT</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2061B8">
            <w:pPr>
              <w:rPr>
                <w:sz w:val="24"/>
                <w:szCs w:val="24"/>
              </w:rPr>
            </w:pPr>
            <w:r w:rsidRPr="00D2123E">
              <w:rPr>
                <w:sz w:val="24"/>
                <w:szCs w:val="24"/>
              </w:rPr>
              <w:t>_______</w:t>
            </w:r>
            <w:r w:rsidR="002061B8" w:rsidRPr="00D2123E">
              <w:rPr>
                <w:sz w:val="24"/>
                <w:szCs w:val="24"/>
              </w:rPr>
              <w:t xml:space="preserve"> </w:t>
            </w:r>
            <w:r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EA195B"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EA195B"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2061B8" w:rsidRDefault="002061B8" w:rsidP="00200DF0">
            <w:pPr>
              <w:rPr>
                <w:color w:val="FF0000"/>
                <w:sz w:val="24"/>
                <w:szCs w:val="24"/>
              </w:rPr>
            </w:pPr>
            <w:r>
              <w:rPr>
                <w:b/>
                <w:bCs/>
                <w:sz w:val="22"/>
                <w:szCs w:val="22"/>
              </w:rPr>
              <w:t xml:space="preserve">Furnizim me veshmbathje </w:t>
            </w:r>
            <w:r w:rsidRPr="00254273">
              <w:rPr>
                <w:b/>
                <w:bCs/>
                <w:sz w:val="22"/>
                <w:szCs w:val="22"/>
              </w:rPr>
              <w:t xml:space="preserve">dhe artikuj tjerë tekstili </w:t>
            </w:r>
            <w:r w:rsidR="00123068">
              <w:rPr>
                <w:b/>
                <w:bCs/>
                <w:sz w:val="22"/>
                <w:szCs w:val="22"/>
              </w:rPr>
              <w:t>për Sh</w:t>
            </w:r>
            <w:r>
              <w:rPr>
                <w:b/>
                <w:bCs/>
                <w:sz w:val="22"/>
                <w:szCs w:val="22"/>
              </w:rPr>
              <w:t xml:space="preserve">PMPF dhe </w:t>
            </w:r>
            <w:r w:rsidRPr="00254273">
              <w:rPr>
                <w:b/>
                <w:bCs/>
                <w:sz w:val="22"/>
                <w:szCs w:val="22"/>
              </w:rPr>
              <w:t>Strehimore</w:t>
            </w:r>
            <w:r>
              <w:rPr>
                <w:b/>
                <w:bCs/>
                <w:sz w:val="22"/>
                <w:szCs w:val="22"/>
              </w:rPr>
              <w:t>n për Strehimin e Viktimave të T</w:t>
            </w:r>
            <w:r w:rsidRPr="00254273">
              <w:rPr>
                <w:b/>
                <w:bCs/>
                <w:sz w:val="22"/>
                <w:szCs w:val="22"/>
              </w:rPr>
              <w:t>rafikimit</w:t>
            </w:r>
            <w:r w:rsidRPr="00CA1CE1">
              <w:rPr>
                <w:color w:val="FF0000"/>
                <w:sz w:val="24"/>
                <w:szCs w:val="24"/>
              </w:rPr>
              <w:t xml:space="preserve"> </w:t>
            </w:r>
          </w:p>
          <w:p w:rsidR="00123068" w:rsidRPr="00336A01" w:rsidRDefault="00123068" w:rsidP="00200DF0">
            <w:pPr>
              <w:rPr>
                <w:color w:val="244061" w:themeColor="accent1" w:themeShade="80"/>
                <w:sz w:val="24"/>
                <w:szCs w:val="24"/>
              </w:rPr>
            </w:pPr>
            <w:r w:rsidRPr="00336A01">
              <w:rPr>
                <w:color w:val="244061" w:themeColor="accent1" w:themeShade="80"/>
                <w:sz w:val="24"/>
                <w:szCs w:val="24"/>
              </w:rPr>
              <w:t>Veshmbathjet do te jenë për Shtëpinë e Personave të Moshuar pa Përkujdesje Familjare</w:t>
            </w:r>
          </w:p>
          <w:p w:rsidR="00200DF0" w:rsidRPr="00336A01" w:rsidRDefault="00123068" w:rsidP="00200DF0">
            <w:pPr>
              <w:rPr>
                <w:color w:val="244061" w:themeColor="accent1" w:themeShade="80"/>
                <w:sz w:val="24"/>
                <w:szCs w:val="24"/>
              </w:rPr>
            </w:pPr>
            <w:r w:rsidRPr="00336A01">
              <w:rPr>
                <w:color w:val="244061" w:themeColor="accent1" w:themeShade="80"/>
                <w:sz w:val="24"/>
                <w:szCs w:val="24"/>
              </w:rPr>
              <w:t>( ShPMPF) dhe Strehimoren për Strehimin e Viktimave të Trafikimit, në mënyrë që t’iu ofrojmë kushte më të mira jetese personave në nevojë në kuadër të MPMS-së.</w:t>
            </w:r>
            <w:r w:rsidR="004D3BAF" w:rsidRPr="00336A01">
              <w:rPr>
                <w:bCs/>
                <w:color w:val="244061" w:themeColor="accent1" w:themeShade="80"/>
                <w:sz w:val="24"/>
                <w:szCs w:val="24"/>
              </w:rPr>
              <w:t xml:space="preserve"> (T</w:t>
            </w:r>
            <w:r w:rsidR="00CB11CB" w:rsidRPr="00336A01">
              <w:rPr>
                <w:bCs/>
                <w:color w:val="244061" w:themeColor="accent1" w:themeShade="80"/>
                <w:sz w:val="24"/>
                <w:szCs w:val="24"/>
              </w:rPr>
              <w:t>ë gjitha  produktet  e tekstilit në specifikim teknik duhet të  përmbajnë tiketat mbi deklaratat e prodhuesit si dhe udhëzimet për mirëmbajtje)</w:t>
            </w:r>
          </w:p>
          <w:p w:rsidR="00443A34" w:rsidRPr="00FA0EC5" w:rsidRDefault="00443A34">
            <w:pPr>
              <w:rPr>
                <w:sz w:val="24"/>
                <w:szCs w:val="24"/>
              </w:rPr>
            </w:pP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2061B8" w:rsidP="002061B8">
            <w:pPr>
              <w:rPr>
                <w:sz w:val="24"/>
                <w:szCs w:val="24"/>
              </w:rPr>
            </w:pPr>
            <w:r>
              <w:rPr>
                <w:b/>
                <w:bCs/>
                <w:sz w:val="40"/>
                <w:szCs w:val="40"/>
                <w:highlight w:val="lightGray"/>
              </w:rPr>
              <w:t>18</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9</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EA195B"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EA195B"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EA195B"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EA195B"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EA195B"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336A01" w:rsidRDefault="00AC3717" w:rsidP="00E25B91">
            <w:pPr>
              <w:rPr>
                <w:b/>
                <w:bCs/>
                <w:color w:val="244061" w:themeColor="accent1" w:themeShade="80"/>
                <w:sz w:val="24"/>
                <w:szCs w:val="24"/>
              </w:rPr>
            </w:pPr>
            <w:r>
              <w:rPr>
                <w:b/>
                <w:bCs/>
                <w:sz w:val="24"/>
                <w:szCs w:val="24"/>
              </w:rPr>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2061B8" w:rsidRPr="00336A01">
              <w:rPr>
                <w:bCs/>
                <w:i/>
                <w:color w:val="244061" w:themeColor="accent1" w:themeShade="80"/>
                <w:sz w:val="24"/>
                <w:szCs w:val="24"/>
              </w:rPr>
              <w:t>10,000.00€</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lastRenderedPageBreak/>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1A7D1A" w:rsidRDefault="003F510E" w:rsidP="002061B8">
            <w:pPr>
              <w:rPr>
                <w:rFonts w:ascii="Book Antiqua" w:hAnsi="Book Antiqua"/>
                <w:b/>
                <w:color w:val="244061" w:themeColor="accent1" w:themeShade="80"/>
                <w:sz w:val="24"/>
                <w:szCs w:val="24"/>
              </w:rPr>
            </w:pPr>
            <w:r w:rsidRPr="00D05E20">
              <w:rPr>
                <w:rFonts w:ascii="Book Antiqua" w:hAnsi="Book Antiqua"/>
                <w:b/>
                <w:color w:val="244061" w:themeColor="accent1" w:themeShade="80"/>
                <w:sz w:val="24"/>
                <w:szCs w:val="24"/>
              </w:rPr>
              <w:t>Bazuar ne kë</w:t>
            </w:r>
            <w:r w:rsidR="0029447A" w:rsidRPr="00D05E20">
              <w:rPr>
                <w:rFonts w:ascii="Book Antiqua" w:hAnsi="Book Antiqua"/>
                <w:b/>
                <w:color w:val="244061" w:themeColor="accent1" w:themeShade="80"/>
                <w:sz w:val="24"/>
                <w:szCs w:val="24"/>
              </w:rPr>
              <w:t>rke</w:t>
            </w:r>
            <w:r w:rsidR="002061B8" w:rsidRPr="00D05E20">
              <w:rPr>
                <w:rFonts w:ascii="Book Antiqua" w:hAnsi="Book Antiqua"/>
                <w:b/>
                <w:color w:val="244061" w:themeColor="accent1" w:themeShade="80"/>
                <w:sz w:val="24"/>
                <w:szCs w:val="24"/>
              </w:rPr>
              <w:t>sën e njësisë kërkue</w:t>
            </w:r>
            <w:r w:rsidR="00D05E20">
              <w:rPr>
                <w:rFonts w:ascii="Book Antiqua" w:hAnsi="Book Antiqua"/>
                <w:b/>
                <w:color w:val="244061" w:themeColor="accent1" w:themeShade="80"/>
                <w:sz w:val="24"/>
                <w:szCs w:val="24"/>
              </w:rPr>
              <w:t xml:space="preserve">se, </w:t>
            </w:r>
            <w:r w:rsidR="002061B8" w:rsidRPr="00D05E20">
              <w:rPr>
                <w:rFonts w:ascii="Book Antiqua" w:hAnsi="Book Antiqua"/>
                <w:b/>
                <w:color w:val="244061" w:themeColor="accent1" w:themeShade="80"/>
                <w:sz w:val="24"/>
                <w:szCs w:val="24"/>
              </w:rPr>
              <w:t xml:space="preserve"> SHPMPF</w:t>
            </w:r>
            <w:r w:rsidR="00D05E20">
              <w:rPr>
                <w:rFonts w:ascii="Book Antiqua" w:hAnsi="Book Antiqua"/>
                <w:b/>
                <w:color w:val="244061" w:themeColor="accent1" w:themeShade="80"/>
                <w:sz w:val="24"/>
                <w:szCs w:val="24"/>
              </w:rPr>
              <w:t xml:space="preserve">-së </w:t>
            </w:r>
            <w:r w:rsidR="002061B8" w:rsidRPr="00D05E20">
              <w:rPr>
                <w:rFonts w:ascii="Book Antiqua" w:hAnsi="Book Antiqua"/>
                <w:b/>
                <w:color w:val="244061" w:themeColor="accent1" w:themeShade="80"/>
                <w:sz w:val="24"/>
                <w:szCs w:val="24"/>
              </w:rPr>
              <w:t xml:space="preserve"> dhe Strehimoren  </w:t>
            </w:r>
            <w:r w:rsidR="002061B8" w:rsidRPr="00D05E20">
              <w:rPr>
                <w:rFonts w:ascii="Book Antiqua" w:hAnsi="Book Antiqua"/>
                <w:b/>
                <w:bCs/>
                <w:color w:val="244061" w:themeColor="accent1" w:themeShade="80"/>
                <w:sz w:val="24"/>
                <w:szCs w:val="24"/>
              </w:rPr>
              <w:t>për Strehimin e Viktimave të Trafikimit</w:t>
            </w:r>
            <w:r w:rsidR="002061B8" w:rsidRPr="00D05E20">
              <w:rPr>
                <w:rFonts w:ascii="Book Antiqua" w:hAnsi="Book Antiqua"/>
                <w:b/>
                <w:color w:val="244061" w:themeColor="accent1" w:themeShade="80"/>
                <w:sz w:val="24"/>
                <w:szCs w:val="24"/>
              </w:rPr>
              <w:t xml:space="preserve"> </w:t>
            </w:r>
            <w:r w:rsidR="001A7D1A">
              <w:rPr>
                <w:rFonts w:ascii="Book Antiqua" w:hAnsi="Book Antiqua"/>
                <w:b/>
                <w:color w:val="244061" w:themeColor="accent1" w:themeShade="80"/>
                <w:sz w:val="24"/>
                <w:szCs w:val="24"/>
              </w:rPr>
              <w:t>.</w:t>
            </w:r>
          </w:p>
          <w:p w:rsidR="002061B8" w:rsidRPr="00D05E20" w:rsidRDefault="001A7D1A" w:rsidP="002061B8">
            <w:pPr>
              <w:rPr>
                <w:rFonts w:ascii="Book Antiqua" w:hAnsi="Book Antiqua"/>
                <w:b/>
                <w:color w:val="244061" w:themeColor="accent1" w:themeShade="80"/>
                <w:sz w:val="24"/>
                <w:szCs w:val="24"/>
              </w:rPr>
            </w:pPr>
            <w:r w:rsidRPr="001A7D1A">
              <w:rPr>
                <w:rFonts w:ascii="Book Antiqua" w:hAnsi="Book Antiqua"/>
                <w:b/>
                <w:color w:val="244061" w:themeColor="accent1" w:themeShade="80"/>
                <w:sz w:val="24"/>
                <w:szCs w:val="24"/>
              </w:rPr>
              <w:t>Trenerka për femra</w:t>
            </w:r>
            <w:r>
              <w:rPr>
                <w:rFonts w:ascii="Book Antiqua" w:hAnsi="Book Antiqua"/>
                <w:b/>
                <w:color w:val="244061" w:themeColor="accent1" w:themeShade="80"/>
                <w:sz w:val="24"/>
                <w:szCs w:val="24"/>
              </w:rPr>
              <w:t xml:space="preserve"> dhe meshkuj palë 180 ,</w:t>
            </w:r>
            <w:r>
              <w:t xml:space="preserve"> </w:t>
            </w:r>
            <w:r>
              <w:rPr>
                <w:rFonts w:ascii="Book Antiqua" w:hAnsi="Book Antiqua"/>
                <w:b/>
                <w:color w:val="244061" w:themeColor="accent1" w:themeShade="80"/>
                <w:sz w:val="24"/>
                <w:szCs w:val="24"/>
              </w:rPr>
              <w:t xml:space="preserve">Trenerka për fëmijë ( meshkuj dhe femra)  palë 20, </w:t>
            </w:r>
            <w:r w:rsidRPr="001A7D1A">
              <w:rPr>
                <w:rFonts w:ascii="Book Antiqua" w:hAnsi="Book Antiqua"/>
                <w:b/>
                <w:color w:val="244061" w:themeColor="accent1" w:themeShade="80"/>
                <w:sz w:val="24"/>
                <w:szCs w:val="24"/>
              </w:rPr>
              <w:t>Pixhama p</w:t>
            </w:r>
            <w:r>
              <w:rPr>
                <w:rFonts w:ascii="Book Antiqua" w:hAnsi="Book Antiqua"/>
                <w:b/>
                <w:color w:val="244061" w:themeColor="accent1" w:themeShade="80"/>
                <w:sz w:val="24"/>
                <w:szCs w:val="24"/>
              </w:rPr>
              <w:t>ë</w:t>
            </w:r>
            <w:r w:rsidRPr="001A7D1A">
              <w:rPr>
                <w:rFonts w:ascii="Book Antiqua" w:hAnsi="Book Antiqua"/>
                <w:b/>
                <w:color w:val="244061" w:themeColor="accent1" w:themeShade="80"/>
                <w:sz w:val="24"/>
                <w:szCs w:val="24"/>
              </w:rPr>
              <w:t>r femra</w:t>
            </w:r>
            <w:r>
              <w:rPr>
                <w:rFonts w:ascii="Book Antiqua" w:hAnsi="Book Antiqua"/>
                <w:b/>
                <w:color w:val="244061" w:themeColor="accent1" w:themeShade="80"/>
                <w:sz w:val="24"/>
                <w:szCs w:val="24"/>
              </w:rPr>
              <w:t xml:space="preserve"> dhe meshkuj palë 140,  </w:t>
            </w:r>
            <w:r w:rsidRPr="001A7D1A">
              <w:rPr>
                <w:rFonts w:ascii="Book Antiqua" w:hAnsi="Book Antiqua"/>
                <w:b/>
                <w:color w:val="244061" w:themeColor="accent1" w:themeShade="80"/>
                <w:sz w:val="24"/>
                <w:szCs w:val="24"/>
              </w:rPr>
              <w:t>Pixhama per fëmije ( femra dhe meshkuj)</w:t>
            </w:r>
            <w:r>
              <w:rPr>
                <w:rFonts w:ascii="Book Antiqua" w:hAnsi="Book Antiqua"/>
                <w:b/>
                <w:color w:val="244061" w:themeColor="accent1" w:themeShade="80"/>
                <w:sz w:val="24"/>
                <w:szCs w:val="24"/>
              </w:rPr>
              <w:t xml:space="preserve">palë 20,   </w:t>
            </w:r>
            <w:r w:rsidRPr="001A7D1A">
              <w:rPr>
                <w:rFonts w:ascii="Book Antiqua" w:hAnsi="Book Antiqua"/>
                <w:b/>
                <w:color w:val="244061" w:themeColor="accent1" w:themeShade="80"/>
                <w:sz w:val="24"/>
                <w:szCs w:val="24"/>
              </w:rPr>
              <w:t>Veshje të brendshme për femra ( brek)</w:t>
            </w:r>
            <w:r w:rsidR="00986AEC">
              <w:rPr>
                <w:rFonts w:ascii="Book Antiqua" w:hAnsi="Book Antiqua"/>
                <w:b/>
                <w:color w:val="244061" w:themeColor="accent1" w:themeShade="80"/>
                <w:sz w:val="24"/>
                <w:szCs w:val="24"/>
              </w:rPr>
              <w:t xml:space="preserve"> palë 250, </w:t>
            </w:r>
            <w:r w:rsidR="00986AEC" w:rsidRPr="00986AEC">
              <w:rPr>
                <w:rFonts w:ascii="Book Antiqua" w:hAnsi="Book Antiqua"/>
                <w:b/>
                <w:color w:val="244061" w:themeColor="accent1" w:themeShade="80"/>
                <w:sz w:val="24"/>
                <w:szCs w:val="24"/>
              </w:rPr>
              <w:t>Papuqe per femra</w:t>
            </w:r>
            <w:r w:rsidR="00986AEC">
              <w:rPr>
                <w:rFonts w:ascii="Book Antiqua" w:hAnsi="Book Antiqua"/>
                <w:b/>
                <w:color w:val="244061" w:themeColor="accent1" w:themeShade="80"/>
                <w:sz w:val="24"/>
                <w:szCs w:val="24"/>
              </w:rPr>
              <w:t xml:space="preserve"> dhe meshkuj palë 120, Çorapë për femra, meshkuj dhe fëmijë palë 320, </w:t>
            </w:r>
            <w:r w:rsidR="00986AEC" w:rsidRPr="00986AEC">
              <w:rPr>
                <w:rFonts w:ascii="Book Antiqua" w:hAnsi="Book Antiqua"/>
                <w:b/>
                <w:color w:val="244061" w:themeColor="accent1" w:themeShade="80"/>
                <w:sz w:val="24"/>
                <w:szCs w:val="24"/>
              </w:rPr>
              <w:t xml:space="preserve">Peshqirë për  Duar </w:t>
            </w:r>
            <w:r w:rsidR="00986AEC">
              <w:rPr>
                <w:rFonts w:ascii="Book Antiqua" w:hAnsi="Book Antiqua"/>
                <w:b/>
                <w:color w:val="244061" w:themeColor="accent1" w:themeShade="80"/>
                <w:sz w:val="24"/>
                <w:szCs w:val="24"/>
              </w:rPr>
              <w:t xml:space="preserve">copë 30, </w:t>
            </w:r>
            <w:r w:rsidR="00986AEC" w:rsidRPr="00986AEC">
              <w:rPr>
                <w:rFonts w:ascii="Book Antiqua" w:hAnsi="Book Antiqua"/>
                <w:b/>
                <w:color w:val="244061" w:themeColor="accent1" w:themeShade="80"/>
                <w:sz w:val="24"/>
                <w:szCs w:val="24"/>
              </w:rPr>
              <w:t xml:space="preserve">Jorgana </w:t>
            </w:r>
            <w:r w:rsidR="00986AEC">
              <w:rPr>
                <w:rFonts w:ascii="Book Antiqua" w:hAnsi="Book Antiqua"/>
                <w:b/>
                <w:color w:val="244061" w:themeColor="accent1" w:themeShade="80"/>
                <w:sz w:val="24"/>
                <w:szCs w:val="24"/>
              </w:rPr>
              <w:t>copë 30,</w:t>
            </w:r>
            <w:r w:rsidR="00986AEC">
              <w:t xml:space="preserve"> </w:t>
            </w:r>
            <w:r w:rsidR="00986AEC" w:rsidRPr="00986AEC">
              <w:rPr>
                <w:rFonts w:ascii="Book Antiqua" w:hAnsi="Book Antiqua"/>
                <w:b/>
                <w:color w:val="244061" w:themeColor="accent1" w:themeShade="80"/>
                <w:sz w:val="24"/>
                <w:szCs w:val="24"/>
              </w:rPr>
              <w:t>Jastëk</w:t>
            </w:r>
            <w:r w:rsidR="00986AEC">
              <w:rPr>
                <w:rFonts w:ascii="Book Antiqua" w:hAnsi="Book Antiqua"/>
                <w:b/>
                <w:color w:val="244061" w:themeColor="accent1" w:themeShade="80"/>
                <w:sz w:val="24"/>
                <w:szCs w:val="24"/>
              </w:rPr>
              <w:t xml:space="preserve"> copë 30, </w:t>
            </w:r>
            <w:r w:rsidR="00986AEC" w:rsidRPr="00986AEC">
              <w:rPr>
                <w:rFonts w:ascii="Book Antiqua" w:hAnsi="Book Antiqua"/>
                <w:b/>
                <w:color w:val="244061" w:themeColor="accent1" w:themeShade="80"/>
                <w:sz w:val="24"/>
                <w:szCs w:val="24"/>
              </w:rPr>
              <w:t xml:space="preserve">Batanije </w:t>
            </w:r>
            <w:r w:rsidR="00986AEC">
              <w:rPr>
                <w:rFonts w:ascii="Book Antiqua" w:hAnsi="Book Antiqua"/>
                <w:b/>
                <w:color w:val="244061" w:themeColor="accent1" w:themeShade="80"/>
                <w:sz w:val="24"/>
                <w:szCs w:val="24"/>
              </w:rPr>
              <w:t xml:space="preserve">copë 30, </w:t>
            </w:r>
            <w:r w:rsidR="00986AEC" w:rsidRPr="00986AEC">
              <w:rPr>
                <w:rFonts w:ascii="Book Antiqua" w:hAnsi="Book Antiqua"/>
                <w:b/>
                <w:color w:val="244061" w:themeColor="accent1" w:themeShade="80"/>
                <w:sz w:val="24"/>
                <w:szCs w:val="24"/>
              </w:rPr>
              <w:t xml:space="preserve">Mbathje për të rritur </w:t>
            </w:r>
            <w:r w:rsidR="00986AEC">
              <w:rPr>
                <w:rFonts w:ascii="Book Antiqua" w:hAnsi="Book Antiqua"/>
                <w:b/>
                <w:color w:val="244061" w:themeColor="accent1" w:themeShade="80"/>
                <w:sz w:val="24"/>
                <w:szCs w:val="24"/>
              </w:rPr>
              <w:t>dhe fëmijë</w:t>
            </w:r>
            <w:r w:rsidR="00986AEC" w:rsidRPr="00986AEC">
              <w:rPr>
                <w:rFonts w:ascii="Book Antiqua" w:hAnsi="Book Antiqua"/>
                <w:b/>
                <w:color w:val="244061" w:themeColor="accent1" w:themeShade="80"/>
                <w:sz w:val="24"/>
                <w:szCs w:val="24"/>
              </w:rPr>
              <w:t>( femra )patika</w:t>
            </w:r>
            <w:r>
              <w:rPr>
                <w:rFonts w:ascii="Book Antiqua" w:hAnsi="Book Antiqua"/>
                <w:b/>
                <w:color w:val="244061" w:themeColor="accent1" w:themeShade="80"/>
                <w:sz w:val="24"/>
                <w:szCs w:val="24"/>
              </w:rPr>
              <w:t xml:space="preserve"> </w:t>
            </w:r>
            <w:r w:rsidR="00986AEC">
              <w:rPr>
                <w:rFonts w:ascii="Book Antiqua" w:hAnsi="Book Antiqua"/>
                <w:b/>
                <w:color w:val="244061" w:themeColor="accent1" w:themeShade="80"/>
                <w:sz w:val="24"/>
                <w:szCs w:val="24"/>
              </w:rPr>
              <w:t xml:space="preserve"> palë 40,  </w:t>
            </w:r>
            <w:r w:rsidR="00986AEC" w:rsidRPr="00986AEC">
              <w:rPr>
                <w:rFonts w:ascii="Book Antiqua" w:hAnsi="Book Antiqua"/>
                <w:b/>
                <w:color w:val="244061" w:themeColor="accent1" w:themeShade="80"/>
                <w:sz w:val="24"/>
                <w:szCs w:val="24"/>
              </w:rPr>
              <w:t>Çarqaf për jogi me llastek</w:t>
            </w:r>
            <w:r>
              <w:rPr>
                <w:rFonts w:ascii="Book Antiqua" w:hAnsi="Book Antiqua"/>
                <w:b/>
                <w:color w:val="244061" w:themeColor="accent1" w:themeShade="80"/>
                <w:sz w:val="24"/>
                <w:szCs w:val="24"/>
              </w:rPr>
              <w:t xml:space="preserve">  </w:t>
            </w:r>
            <w:r w:rsidR="00986AEC">
              <w:rPr>
                <w:rFonts w:ascii="Book Antiqua" w:hAnsi="Book Antiqua"/>
                <w:b/>
                <w:color w:val="244061" w:themeColor="accent1" w:themeShade="80"/>
                <w:sz w:val="24"/>
                <w:szCs w:val="24"/>
              </w:rPr>
              <w:t xml:space="preserve">copë 30, </w:t>
            </w:r>
            <w:r>
              <w:rPr>
                <w:rFonts w:ascii="Book Antiqua" w:hAnsi="Book Antiqua"/>
                <w:b/>
                <w:color w:val="244061" w:themeColor="accent1" w:themeShade="80"/>
                <w:sz w:val="24"/>
                <w:szCs w:val="24"/>
              </w:rPr>
              <w:t xml:space="preserve"> </w:t>
            </w:r>
            <w:r w:rsidR="00605AF4" w:rsidRPr="00605AF4">
              <w:rPr>
                <w:rFonts w:ascii="Book Antiqua" w:hAnsi="Book Antiqua"/>
                <w:b/>
                <w:color w:val="244061" w:themeColor="accent1" w:themeShade="80"/>
                <w:sz w:val="24"/>
                <w:szCs w:val="24"/>
              </w:rPr>
              <w:t>Mbulesë divani</w:t>
            </w:r>
            <w:r w:rsidR="00605AF4">
              <w:rPr>
                <w:rFonts w:ascii="Book Antiqua" w:hAnsi="Book Antiqua"/>
                <w:b/>
                <w:color w:val="244061" w:themeColor="accent1" w:themeShade="80"/>
                <w:sz w:val="24"/>
                <w:szCs w:val="24"/>
              </w:rPr>
              <w:t xml:space="preserve"> copë 4, </w:t>
            </w:r>
            <w:r w:rsidR="00986AEC" w:rsidRPr="00986AEC">
              <w:rPr>
                <w:rFonts w:ascii="Book Antiqua" w:hAnsi="Book Antiqua"/>
                <w:b/>
                <w:color w:val="244061" w:themeColor="accent1" w:themeShade="80"/>
                <w:sz w:val="24"/>
                <w:szCs w:val="24"/>
              </w:rPr>
              <w:t>Peceta per enë</w:t>
            </w:r>
            <w:r w:rsidR="00986AEC">
              <w:rPr>
                <w:rFonts w:ascii="Book Antiqua" w:hAnsi="Book Antiqua"/>
                <w:b/>
                <w:color w:val="244061" w:themeColor="accent1" w:themeShade="80"/>
                <w:sz w:val="24"/>
                <w:szCs w:val="24"/>
              </w:rPr>
              <w:t xml:space="preserve"> cope 30, </w:t>
            </w:r>
            <w:r>
              <w:rPr>
                <w:rFonts w:ascii="Book Antiqua" w:hAnsi="Book Antiqua"/>
                <w:b/>
                <w:color w:val="244061" w:themeColor="accent1" w:themeShade="80"/>
                <w:sz w:val="24"/>
                <w:szCs w:val="24"/>
              </w:rPr>
              <w:t xml:space="preserve"> </w:t>
            </w:r>
            <w:r w:rsidR="00986AEC" w:rsidRPr="00986AEC">
              <w:rPr>
                <w:rFonts w:ascii="Book Antiqua" w:hAnsi="Book Antiqua"/>
                <w:b/>
                <w:color w:val="244061" w:themeColor="accent1" w:themeShade="80"/>
                <w:sz w:val="24"/>
                <w:szCs w:val="24"/>
              </w:rPr>
              <w:t>Pantolla per femra</w:t>
            </w:r>
            <w:r w:rsidR="00986AEC">
              <w:rPr>
                <w:rFonts w:ascii="Book Antiqua" w:hAnsi="Book Antiqua"/>
                <w:b/>
                <w:color w:val="244061" w:themeColor="accent1" w:themeShade="80"/>
                <w:sz w:val="24"/>
                <w:szCs w:val="24"/>
              </w:rPr>
              <w:t xml:space="preserve"> dhe meshkuj palë 90, </w:t>
            </w:r>
            <w:r>
              <w:rPr>
                <w:rFonts w:ascii="Book Antiqua" w:hAnsi="Book Antiqua"/>
                <w:b/>
                <w:color w:val="244061" w:themeColor="accent1" w:themeShade="80"/>
                <w:sz w:val="24"/>
                <w:szCs w:val="24"/>
              </w:rPr>
              <w:t xml:space="preserve">   </w:t>
            </w:r>
            <w:r w:rsidR="00986AEC" w:rsidRPr="00986AEC">
              <w:rPr>
                <w:rFonts w:ascii="Book Antiqua" w:hAnsi="Book Antiqua"/>
                <w:b/>
                <w:color w:val="244061" w:themeColor="accent1" w:themeShade="80"/>
                <w:sz w:val="24"/>
                <w:szCs w:val="24"/>
              </w:rPr>
              <w:t>Funda te gjate per femra</w:t>
            </w:r>
            <w:r w:rsidR="00986AEC">
              <w:rPr>
                <w:rFonts w:ascii="Book Antiqua" w:hAnsi="Book Antiqua"/>
                <w:b/>
                <w:color w:val="244061" w:themeColor="accent1" w:themeShade="80"/>
                <w:sz w:val="24"/>
                <w:szCs w:val="24"/>
              </w:rPr>
              <w:t xml:space="preserve"> copë 50, </w:t>
            </w:r>
            <w:r>
              <w:rPr>
                <w:rFonts w:ascii="Book Antiqua" w:hAnsi="Book Antiqua"/>
                <w:b/>
                <w:color w:val="244061" w:themeColor="accent1" w:themeShade="80"/>
                <w:sz w:val="24"/>
                <w:szCs w:val="24"/>
              </w:rPr>
              <w:t xml:space="preserve"> </w:t>
            </w:r>
            <w:r w:rsidR="00986AEC" w:rsidRPr="00986AEC">
              <w:rPr>
                <w:rFonts w:ascii="Book Antiqua" w:hAnsi="Book Antiqua"/>
                <w:b/>
                <w:color w:val="244061" w:themeColor="accent1" w:themeShade="80"/>
                <w:sz w:val="24"/>
                <w:szCs w:val="24"/>
              </w:rPr>
              <w:t>Xhempera per femra</w:t>
            </w:r>
            <w:r w:rsidR="00986AEC">
              <w:rPr>
                <w:rFonts w:ascii="Book Antiqua" w:hAnsi="Book Antiqua"/>
                <w:b/>
                <w:color w:val="244061" w:themeColor="accent1" w:themeShade="80"/>
                <w:sz w:val="24"/>
                <w:szCs w:val="24"/>
              </w:rPr>
              <w:t xml:space="preserve"> dhe meshkuj copë 90, </w:t>
            </w:r>
            <w:r w:rsidR="00986AEC" w:rsidRPr="00986AEC">
              <w:rPr>
                <w:rFonts w:ascii="Book Antiqua" w:hAnsi="Book Antiqua"/>
                <w:b/>
                <w:color w:val="244061" w:themeColor="accent1" w:themeShade="80"/>
                <w:sz w:val="24"/>
                <w:szCs w:val="24"/>
              </w:rPr>
              <w:t>Polluvera per femra</w:t>
            </w:r>
            <w:r w:rsidR="00986AEC">
              <w:rPr>
                <w:rFonts w:ascii="Book Antiqua" w:hAnsi="Book Antiqua"/>
                <w:b/>
                <w:color w:val="244061" w:themeColor="accent1" w:themeShade="80"/>
                <w:sz w:val="24"/>
                <w:szCs w:val="24"/>
              </w:rPr>
              <w:t xml:space="preserve"> dhe meshkuj copë 90,</w:t>
            </w:r>
            <w:r w:rsidR="00986AEC">
              <w:t xml:space="preserve"> </w:t>
            </w:r>
            <w:r w:rsidR="00986AEC" w:rsidRPr="00986AEC">
              <w:rPr>
                <w:rFonts w:ascii="Book Antiqua" w:hAnsi="Book Antiqua"/>
                <w:b/>
                <w:color w:val="244061" w:themeColor="accent1" w:themeShade="80"/>
                <w:sz w:val="24"/>
                <w:szCs w:val="24"/>
              </w:rPr>
              <w:t>Maica pambuku te brendshme per femra</w:t>
            </w:r>
            <w:r w:rsidR="00986AEC">
              <w:rPr>
                <w:rFonts w:ascii="Book Antiqua" w:hAnsi="Book Antiqua"/>
                <w:b/>
                <w:color w:val="244061" w:themeColor="accent1" w:themeShade="80"/>
                <w:sz w:val="24"/>
                <w:szCs w:val="24"/>
              </w:rPr>
              <w:t xml:space="preserve"> </w:t>
            </w:r>
            <w:r w:rsidR="007C50D9">
              <w:rPr>
                <w:rFonts w:ascii="Book Antiqua" w:hAnsi="Book Antiqua"/>
                <w:b/>
                <w:color w:val="244061" w:themeColor="accent1" w:themeShade="80"/>
                <w:sz w:val="24"/>
                <w:szCs w:val="24"/>
              </w:rPr>
              <w:t xml:space="preserve">palë 40, </w:t>
            </w:r>
            <w:r w:rsidR="007C50D9" w:rsidRPr="007C50D9">
              <w:rPr>
                <w:rFonts w:ascii="Book Antiqua" w:hAnsi="Book Antiqua"/>
                <w:b/>
                <w:color w:val="244061" w:themeColor="accent1" w:themeShade="80"/>
                <w:sz w:val="24"/>
                <w:szCs w:val="24"/>
              </w:rPr>
              <w:t>Bluza per femra me menge te gjata</w:t>
            </w:r>
            <w:r w:rsidR="007C50D9">
              <w:rPr>
                <w:rFonts w:ascii="Book Antiqua" w:hAnsi="Book Antiqua"/>
                <w:b/>
                <w:color w:val="244061" w:themeColor="accent1" w:themeShade="80"/>
                <w:sz w:val="24"/>
                <w:szCs w:val="24"/>
              </w:rPr>
              <w:t xml:space="preserve"> copë 40, </w:t>
            </w:r>
            <w:r w:rsidR="007C50D9" w:rsidRPr="007C50D9">
              <w:rPr>
                <w:rFonts w:ascii="Book Antiqua" w:hAnsi="Book Antiqua"/>
                <w:b/>
                <w:color w:val="244061" w:themeColor="accent1" w:themeShade="80"/>
                <w:sz w:val="24"/>
                <w:szCs w:val="24"/>
              </w:rPr>
              <w:t>Papuqe plastike per femra</w:t>
            </w:r>
            <w:r w:rsidR="007C50D9">
              <w:rPr>
                <w:rFonts w:ascii="Book Antiqua" w:hAnsi="Book Antiqua"/>
                <w:b/>
                <w:color w:val="244061" w:themeColor="accent1" w:themeShade="80"/>
                <w:sz w:val="24"/>
                <w:szCs w:val="24"/>
              </w:rPr>
              <w:t xml:space="preserve"> dhe meshkuj palë 90, </w:t>
            </w:r>
            <w:r>
              <w:rPr>
                <w:rFonts w:ascii="Book Antiqua" w:hAnsi="Book Antiqua"/>
                <w:b/>
                <w:color w:val="244061" w:themeColor="accent1" w:themeShade="80"/>
                <w:sz w:val="24"/>
                <w:szCs w:val="24"/>
              </w:rPr>
              <w:t xml:space="preserve"> </w:t>
            </w:r>
            <w:r w:rsidR="007C50D9" w:rsidRPr="007C50D9">
              <w:rPr>
                <w:rFonts w:ascii="Book Antiqua" w:hAnsi="Book Antiqua"/>
                <w:b/>
                <w:color w:val="244061" w:themeColor="accent1" w:themeShade="80"/>
                <w:sz w:val="24"/>
                <w:szCs w:val="24"/>
              </w:rPr>
              <w:t>Sutjena ( jelek të brendshëm për femra)</w:t>
            </w:r>
            <w:r w:rsidR="007C50D9">
              <w:rPr>
                <w:rFonts w:ascii="Book Antiqua" w:hAnsi="Book Antiqua"/>
                <w:b/>
                <w:color w:val="244061" w:themeColor="accent1" w:themeShade="80"/>
                <w:sz w:val="24"/>
                <w:szCs w:val="24"/>
              </w:rPr>
              <w:t xml:space="preserve"> copë 40</w:t>
            </w:r>
            <w:r>
              <w:rPr>
                <w:rFonts w:ascii="Book Antiqua" w:hAnsi="Book Antiqua"/>
                <w:b/>
                <w:color w:val="244061" w:themeColor="accent1" w:themeShade="80"/>
                <w:sz w:val="24"/>
                <w:szCs w:val="24"/>
              </w:rPr>
              <w:t xml:space="preserve">                                                                                                 </w:t>
            </w:r>
          </w:p>
          <w:p w:rsidR="00C45B98" w:rsidRPr="00FA0EC5" w:rsidRDefault="00C45B98" w:rsidP="00D05E20">
            <w:pPr>
              <w:rPr>
                <w:sz w:val="24"/>
                <w:szCs w:val="24"/>
              </w:rPr>
            </w:pP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002061B8" w:rsidRPr="00336A01">
              <w:rPr>
                <w:i/>
                <w:iCs/>
                <w:color w:val="244061" w:themeColor="accent1" w:themeShade="80"/>
                <w:sz w:val="24"/>
                <w:szCs w:val="24"/>
              </w:rPr>
              <w:t>1 muaj ose 3</w:t>
            </w:r>
            <w:r w:rsidR="00984D45" w:rsidRPr="00336A01">
              <w:rPr>
                <w:i/>
                <w:iCs/>
                <w:color w:val="244061" w:themeColor="accent1" w:themeShade="80"/>
                <w:sz w:val="24"/>
                <w:szCs w:val="24"/>
              </w:rPr>
              <w:t>0</w:t>
            </w:r>
            <w:r w:rsidR="002061B8" w:rsidRPr="00336A01">
              <w:rPr>
                <w:i/>
                <w:iCs/>
                <w:color w:val="244061" w:themeColor="accent1" w:themeShade="80"/>
                <w:sz w:val="24"/>
                <w:szCs w:val="24"/>
              </w:rPr>
              <w:t xml:space="preserve"> ditë</w:t>
            </w:r>
            <w:r w:rsidRPr="00360912">
              <w:rPr>
                <w:i/>
                <w:iCs/>
                <w:color w:val="FF0000"/>
                <w:sz w:val="24"/>
                <w:szCs w:val="24"/>
              </w:rPr>
              <w:t xml:space="preserve">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1140C9" w:rsidRDefault="000634A1" w:rsidP="000634A1">
            <w:pPr>
              <w:rPr>
                <w:i/>
                <w:iCs/>
                <w:color w:val="FF0000"/>
                <w:sz w:val="24"/>
                <w:szCs w:val="24"/>
              </w:rPr>
            </w:pPr>
            <w:r w:rsidRPr="00581E26">
              <w:rPr>
                <w:sz w:val="24"/>
                <w:szCs w:val="24"/>
              </w:rPr>
              <w:t xml:space="preserve">Fillimi        </w:t>
            </w:r>
            <w:r w:rsidR="002053EE" w:rsidRPr="00336A01">
              <w:rPr>
                <w:color w:val="244061" w:themeColor="accent1" w:themeShade="80"/>
                <w:sz w:val="24"/>
                <w:szCs w:val="24"/>
              </w:rPr>
              <w:t>F</w:t>
            </w:r>
            <w:r w:rsidR="00CA1CE1" w:rsidRPr="00336A01">
              <w:rPr>
                <w:color w:val="244061" w:themeColor="accent1" w:themeShade="80"/>
                <w:sz w:val="24"/>
                <w:szCs w:val="24"/>
              </w:rPr>
              <w:t>illimi do t</w:t>
            </w:r>
            <w:r w:rsidR="002053EE" w:rsidRPr="00336A01">
              <w:rPr>
                <w:color w:val="244061" w:themeColor="accent1" w:themeShade="80"/>
                <w:sz w:val="24"/>
                <w:szCs w:val="24"/>
              </w:rPr>
              <w:t>ë</w:t>
            </w:r>
            <w:r w:rsidR="00CA1CE1" w:rsidRPr="00336A01">
              <w:rPr>
                <w:color w:val="244061" w:themeColor="accent1" w:themeShade="80"/>
                <w:sz w:val="24"/>
                <w:szCs w:val="24"/>
              </w:rPr>
              <w:t xml:space="preserve"> jet</w:t>
            </w:r>
            <w:r w:rsidR="002053EE" w:rsidRPr="00336A01">
              <w:rPr>
                <w:color w:val="244061" w:themeColor="accent1" w:themeShade="80"/>
                <w:sz w:val="24"/>
                <w:szCs w:val="24"/>
              </w:rPr>
              <w:t>ë</w:t>
            </w:r>
            <w:r w:rsidR="00CA1CE1" w:rsidRPr="00336A01">
              <w:rPr>
                <w:color w:val="244061" w:themeColor="accent1" w:themeShade="80"/>
                <w:sz w:val="24"/>
                <w:szCs w:val="24"/>
              </w:rPr>
              <w:t xml:space="preserve"> </w:t>
            </w:r>
            <w:r w:rsidR="002053EE" w:rsidRPr="00336A01">
              <w:rPr>
                <w:color w:val="244061" w:themeColor="accent1" w:themeShade="80"/>
                <w:sz w:val="24"/>
                <w:szCs w:val="24"/>
              </w:rPr>
              <w:t xml:space="preserve">një ditë pas </w:t>
            </w:r>
            <w:r w:rsidR="00CA1CE1" w:rsidRPr="00336A01">
              <w:rPr>
                <w:color w:val="244061" w:themeColor="accent1" w:themeShade="80"/>
                <w:sz w:val="24"/>
                <w:szCs w:val="24"/>
              </w:rPr>
              <w:t xml:space="preserve"> n</w:t>
            </w:r>
            <w:r w:rsidR="002053EE" w:rsidRPr="00336A01">
              <w:rPr>
                <w:color w:val="244061" w:themeColor="accent1" w:themeShade="80"/>
                <w:sz w:val="24"/>
                <w:szCs w:val="24"/>
              </w:rPr>
              <w:t>ë</w:t>
            </w:r>
            <w:r w:rsidR="00CA1CE1" w:rsidRPr="00336A01">
              <w:rPr>
                <w:color w:val="244061" w:themeColor="accent1" w:themeShade="80"/>
                <w:sz w:val="24"/>
                <w:szCs w:val="24"/>
              </w:rPr>
              <w:t>nshkrimit t</w:t>
            </w:r>
            <w:r w:rsidR="002053EE" w:rsidRPr="00336A01">
              <w:rPr>
                <w:color w:val="244061" w:themeColor="accent1" w:themeShade="80"/>
                <w:sz w:val="24"/>
                <w:szCs w:val="24"/>
              </w:rPr>
              <w:t>ë</w:t>
            </w:r>
            <w:r w:rsidR="00CA1CE1" w:rsidRPr="00336A01">
              <w:rPr>
                <w:color w:val="244061" w:themeColor="accent1" w:themeShade="80"/>
                <w:sz w:val="24"/>
                <w:szCs w:val="24"/>
              </w:rPr>
              <w:t xml:space="preserve"> kontrat</w:t>
            </w:r>
            <w:r w:rsidR="002053EE" w:rsidRPr="00336A01">
              <w:rPr>
                <w:color w:val="244061" w:themeColor="accent1" w:themeShade="80"/>
                <w:sz w:val="24"/>
                <w:szCs w:val="24"/>
              </w:rPr>
              <w:t>ë</w:t>
            </w:r>
            <w:r w:rsidR="00CA1CE1" w:rsidRPr="00336A01">
              <w:rPr>
                <w:color w:val="244061" w:themeColor="accent1" w:themeShade="80"/>
                <w:sz w:val="24"/>
                <w:szCs w:val="24"/>
              </w:rPr>
              <w:t>s</w:t>
            </w:r>
          </w:p>
          <w:p w:rsidR="000634A1" w:rsidRPr="001140C9" w:rsidRDefault="003F510E" w:rsidP="000634A1">
            <w:pPr>
              <w:rPr>
                <w:i/>
                <w:iCs/>
                <w:color w:val="FF0000"/>
                <w:sz w:val="24"/>
                <w:szCs w:val="24"/>
              </w:rPr>
            </w:pPr>
            <w:r>
              <w:rPr>
                <w:sz w:val="24"/>
                <w:szCs w:val="24"/>
              </w:rPr>
              <w:t xml:space="preserve">Përfundimi: Mbrenda </w:t>
            </w:r>
            <w:r w:rsidR="002061B8">
              <w:rPr>
                <w:sz w:val="24"/>
                <w:szCs w:val="24"/>
              </w:rPr>
              <w:t>1 muaji</w:t>
            </w:r>
            <w:r>
              <w:rPr>
                <w:sz w:val="24"/>
                <w:szCs w:val="24"/>
              </w:rPr>
              <w:t xml:space="preserve">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EA195B"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EA195B"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EA195B"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EA195B"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w:t>
            </w:r>
            <w:r w:rsidR="00F0022A" w:rsidRPr="00360912">
              <w:rPr>
                <w:rFonts w:ascii="Book Antiqua" w:hAnsi="Book Antiqua"/>
                <w:bCs/>
                <w:sz w:val="24"/>
                <w:szCs w:val="24"/>
              </w:rPr>
              <w:lastRenderedPageBreak/>
              <w:t>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360912" w:rsidRPr="00336A01" w:rsidRDefault="0003490A" w:rsidP="0003490A">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Pr="00360912"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360912"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r w:rsidRPr="00B30037">
              <w:rPr>
                <w:rFonts w:ascii="Book Antiqua" w:hAnsi="Book Antiqua" w:cs="Arial"/>
                <w:bCs/>
                <w:sz w:val="24"/>
                <w:szCs w:val="24"/>
              </w:rPr>
              <w:t>.</w:t>
            </w:r>
          </w:p>
          <w:p w:rsidR="00FB142A" w:rsidRPr="004F388D" w:rsidRDefault="00FB142A" w:rsidP="00FB142A">
            <w:pPr>
              <w:rPr>
                <w:rFonts w:ascii="Book Antiqua" w:hAnsi="Book Antiqua"/>
                <w:sz w:val="24"/>
                <w:szCs w:val="24"/>
                <w:highlight w:val="lightGray"/>
              </w:rPr>
            </w:pPr>
          </w:p>
          <w:p w:rsidR="00FB142A" w:rsidRPr="00FA0EC5" w:rsidRDefault="00FB142A" w:rsidP="00FB142A">
            <w:pPr>
              <w:rPr>
                <w:b/>
                <w:bCs/>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FA0EC5" w:rsidRDefault="00CE64AA" w:rsidP="00FB142A">
            <w:pPr>
              <w:rPr>
                <w:bCs/>
                <w:sz w:val="24"/>
                <w:szCs w:val="24"/>
              </w:rPr>
            </w:pPr>
            <w:r>
              <w:rPr>
                <w:bCs/>
                <w:sz w:val="24"/>
                <w:szCs w:val="24"/>
              </w:rPr>
              <w:t>N/A</w:t>
            </w:r>
          </w:p>
          <w:p w:rsidR="00FB142A" w:rsidRPr="00FA0EC5" w:rsidRDefault="00FB142A" w:rsidP="00FB142A">
            <w:pPr>
              <w:rPr>
                <w:sz w:val="24"/>
                <w:szCs w:val="24"/>
              </w:rPr>
            </w:pPr>
          </w:p>
          <w:p w:rsidR="002003A1" w:rsidRPr="00FA0EC5" w:rsidRDefault="002003A1" w:rsidP="005F730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8C661E" w:rsidRDefault="008C661E" w:rsidP="008C661E">
            <w:pPr>
              <w:rPr>
                <w:bCs/>
                <w:sz w:val="24"/>
                <w:szCs w:val="24"/>
              </w:rPr>
            </w:pPr>
            <w:r>
              <w:rPr>
                <w:bCs/>
                <w:sz w:val="24"/>
                <w:szCs w:val="24"/>
              </w:rPr>
              <w:t>1.</w:t>
            </w:r>
            <w:r w:rsidRPr="00E22574">
              <w:rPr>
                <w:bCs/>
                <w:sz w:val="24"/>
                <w:szCs w:val="24"/>
              </w:rPr>
              <w:t>Operatori ekonomik duhet të ofroje dëshmi se ka për</w:t>
            </w:r>
            <w:r>
              <w:rPr>
                <w:bCs/>
                <w:sz w:val="24"/>
                <w:szCs w:val="24"/>
              </w:rPr>
              <w:t>funduar me sukses furnizimin te natyrës se ngjashëm</w:t>
            </w:r>
            <w:r w:rsidRPr="00E22574">
              <w:rPr>
                <w:bCs/>
                <w:sz w:val="24"/>
                <w:szCs w:val="24"/>
              </w:rPr>
              <w:t xml:space="preserve"> ,  pjese te këtij tenderi gjate tre (3) vitet e fundit (2013, 201</w:t>
            </w:r>
            <w:r>
              <w:rPr>
                <w:bCs/>
                <w:sz w:val="24"/>
                <w:szCs w:val="24"/>
              </w:rPr>
              <w:t>4, 2015) .</w:t>
            </w:r>
          </w:p>
          <w:p w:rsidR="005F7301" w:rsidRDefault="005F7301" w:rsidP="008C661E">
            <w:pPr>
              <w:rPr>
                <w:bCs/>
                <w:sz w:val="24"/>
                <w:szCs w:val="24"/>
              </w:rPr>
            </w:pPr>
          </w:p>
          <w:p w:rsidR="00AA32ED" w:rsidRPr="00F2223C" w:rsidRDefault="00AA32ED" w:rsidP="00AA32ED">
            <w:pPr>
              <w:rPr>
                <w:rFonts w:ascii="Book Antiqua" w:hAnsi="Book Antiqua"/>
                <w:b/>
                <w:i/>
                <w:color w:val="000000" w:themeColor="text1"/>
                <w:sz w:val="24"/>
                <w:szCs w:val="24"/>
              </w:rPr>
            </w:pPr>
            <w:r w:rsidRPr="00F2223C">
              <w:rPr>
                <w:rFonts w:ascii="Book Antiqua" w:hAnsi="Book Antiqua"/>
                <w:b/>
                <w:i/>
                <w:color w:val="000000" w:themeColor="text1"/>
                <w:sz w:val="24"/>
                <w:szCs w:val="24"/>
              </w:rPr>
              <w:t>Dëshmia e kërkuar dokumentare</w:t>
            </w:r>
          </w:p>
          <w:p w:rsidR="005F7301" w:rsidRPr="00717F83" w:rsidRDefault="005F7301" w:rsidP="00AA32ED">
            <w:pPr>
              <w:rPr>
                <w:rFonts w:ascii="Book Antiqua" w:hAnsi="Book Antiqua"/>
                <w:i/>
                <w:color w:val="000000" w:themeColor="text1"/>
                <w:sz w:val="24"/>
                <w:szCs w:val="24"/>
              </w:rPr>
            </w:pPr>
          </w:p>
          <w:p w:rsidR="008C661E" w:rsidRPr="008C661E" w:rsidRDefault="008C661E" w:rsidP="00157F1C">
            <w:pPr>
              <w:pStyle w:val="ListParagraph"/>
              <w:numPr>
                <w:ilvl w:val="0"/>
                <w:numId w:val="20"/>
              </w:numPr>
              <w:rPr>
                <w:rFonts w:ascii="Book Antiqua" w:hAnsi="Book Antiqua"/>
                <w:color w:val="000000" w:themeColor="text1"/>
                <w:sz w:val="24"/>
                <w:szCs w:val="24"/>
              </w:rPr>
            </w:pPr>
            <w:r w:rsidRPr="00E22574">
              <w:rPr>
                <w:bCs/>
                <w:sz w:val="24"/>
                <w:szCs w:val="24"/>
              </w:rPr>
              <w:t>Operatori Ekonomik duhet te ofroj listën e kontratave të nënshkruar dhe realizuara gjate tri viteve te fundit 2013, 2014, dhe 2015,  në origjinal, të nënshkruar dhe  vulosur nga Operatori Ekonomik, te dëshmuar me referenca në kopje</w:t>
            </w:r>
          </w:p>
          <w:p w:rsidR="002003A1" w:rsidRPr="005F7301" w:rsidRDefault="002003A1" w:rsidP="005F7301">
            <w:pPr>
              <w:ind w:left="360"/>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EA195B"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EA195B"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lastRenderedPageBreak/>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EA195B"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EA195B"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2003A1" w:rsidRPr="00FA0EC5" w:rsidRDefault="002003A1">
      <w:pPr>
        <w:rPr>
          <w:b/>
          <w:bCs/>
          <w:sz w:val="24"/>
          <w:szCs w:val="24"/>
        </w:rPr>
      </w:pPr>
    </w:p>
    <w:p w:rsidR="0042682D" w:rsidRPr="00FA0EC5" w:rsidRDefault="0042682D">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EA195B"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EA195B"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EA195B"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EA195B"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EA195B"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CE3749">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360912">
              <w:rPr>
                <w:sz w:val="22"/>
                <w:szCs w:val="22"/>
              </w:rPr>
              <w:t xml:space="preserve"> </w:t>
            </w:r>
            <w:r w:rsidR="006527C8" w:rsidRPr="006527C8">
              <w:rPr>
                <w:b/>
                <w:color w:val="FF0000"/>
                <w:sz w:val="22"/>
                <w:szCs w:val="22"/>
              </w:rPr>
              <w:t>2</w:t>
            </w:r>
            <w:r w:rsidR="00CE3749">
              <w:rPr>
                <w:b/>
                <w:color w:val="FF0000"/>
                <w:sz w:val="22"/>
                <w:szCs w:val="22"/>
              </w:rPr>
              <w:t>5</w:t>
            </w:r>
            <w:r w:rsidR="006527C8" w:rsidRPr="006527C8">
              <w:rPr>
                <w:b/>
                <w:color w:val="FF0000"/>
                <w:sz w:val="22"/>
                <w:szCs w:val="22"/>
              </w:rPr>
              <w:t>/04/2016</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EA195B"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EA195B"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D05E20">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2061B8">
              <w:rPr>
                <w:b/>
                <w:i/>
                <w:color w:val="FF0000"/>
                <w:sz w:val="22"/>
                <w:szCs w:val="22"/>
              </w:rPr>
              <w:t>2</w:t>
            </w:r>
            <w:r w:rsidR="00CE3749">
              <w:rPr>
                <w:b/>
                <w:i/>
                <w:color w:val="FF0000"/>
                <w:sz w:val="22"/>
                <w:szCs w:val="22"/>
              </w:rPr>
              <w:t>6</w:t>
            </w:r>
            <w:r w:rsidRPr="00360912">
              <w:rPr>
                <w:b/>
                <w:i/>
                <w:color w:val="FF0000"/>
                <w:sz w:val="22"/>
                <w:szCs w:val="22"/>
              </w:rPr>
              <w:t>/</w:t>
            </w:r>
            <w:r w:rsidR="00FB5B89" w:rsidRPr="00360912">
              <w:rPr>
                <w:b/>
                <w:i/>
                <w:color w:val="FF0000"/>
                <w:sz w:val="22"/>
                <w:szCs w:val="22"/>
              </w:rPr>
              <w:t>0</w:t>
            </w:r>
            <w:r w:rsidR="002061B8">
              <w:rPr>
                <w:b/>
                <w:i/>
                <w:color w:val="FF0000"/>
                <w:sz w:val="22"/>
                <w:szCs w:val="22"/>
              </w:rPr>
              <w:t>4</w:t>
            </w:r>
            <w:r w:rsidR="00FB5B89" w:rsidRPr="00360912">
              <w:rPr>
                <w:b/>
                <w:i/>
                <w:color w:val="FF0000"/>
                <w:sz w:val="22"/>
                <w:szCs w:val="22"/>
              </w:rPr>
              <w:t xml:space="preserve">/ 2016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nr.407</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EA195B"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EA195B"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EA195B"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CE3749">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2061B8">
              <w:rPr>
                <w:b/>
                <w:i/>
                <w:color w:val="FF0000"/>
                <w:sz w:val="22"/>
                <w:szCs w:val="22"/>
              </w:rPr>
              <w:t>2</w:t>
            </w:r>
            <w:r w:rsidR="00CE3749">
              <w:rPr>
                <w:b/>
                <w:i/>
                <w:color w:val="FF0000"/>
                <w:sz w:val="22"/>
                <w:szCs w:val="22"/>
              </w:rPr>
              <w:t>6</w:t>
            </w:r>
            <w:r w:rsidRPr="00FB5B89">
              <w:rPr>
                <w:b/>
                <w:i/>
                <w:color w:val="FF0000"/>
                <w:sz w:val="22"/>
                <w:szCs w:val="22"/>
              </w:rPr>
              <w:t>/0</w:t>
            </w:r>
            <w:r w:rsidR="002061B8">
              <w:rPr>
                <w:b/>
                <w:i/>
                <w:color w:val="FF0000"/>
                <w:sz w:val="22"/>
                <w:szCs w:val="22"/>
              </w:rPr>
              <w:t>4</w:t>
            </w:r>
            <w:r w:rsidRPr="00FB5B89">
              <w:rPr>
                <w:b/>
                <w:i/>
                <w:color w:val="FF0000"/>
                <w:sz w:val="22"/>
                <w:szCs w:val="22"/>
              </w:rPr>
              <w:t xml:space="preserve">/2016,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nr.407</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lastRenderedPageBreak/>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DC4" w:rsidRDefault="002F3DC4">
      <w:r>
        <w:separator/>
      </w:r>
    </w:p>
  </w:endnote>
  <w:endnote w:type="continuationSeparator" w:id="0">
    <w:p w:rsidR="002F3DC4" w:rsidRDefault="002F3D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1E" w:rsidRDefault="00EA195B" w:rsidP="0025138E">
    <w:pPr>
      <w:pStyle w:val="Footer"/>
      <w:framePr w:wrap="auto" w:vAnchor="text" w:hAnchor="margin" w:xAlign="right" w:y="1"/>
      <w:rPr>
        <w:rStyle w:val="PageNumber"/>
      </w:rPr>
    </w:pPr>
    <w:r>
      <w:rPr>
        <w:rStyle w:val="PageNumber"/>
      </w:rPr>
      <w:fldChar w:fldCharType="begin"/>
    </w:r>
    <w:r w:rsidR="008C661E">
      <w:rPr>
        <w:rStyle w:val="PageNumber"/>
      </w:rPr>
      <w:instrText xml:space="preserve">PAGE  </w:instrText>
    </w:r>
    <w:r>
      <w:rPr>
        <w:rStyle w:val="PageNumber"/>
      </w:rPr>
      <w:fldChar w:fldCharType="separate"/>
    </w:r>
    <w:r w:rsidR="004A28DE">
      <w:rPr>
        <w:rStyle w:val="PageNumber"/>
        <w:noProof/>
      </w:rPr>
      <w:t>1</w:t>
    </w:r>
    <w:r>
      <w:rPr>
        <w:rStyle w:val="PageNumber"/>
      </w:rPr>
      <w:fldChar w:fldCharType="end"/>
    </w:r>
  </w:p>
  <w:p w:rsidR="008C661E" w:rsidRPr="00AB38F6" w:rsidRDefault="008C661E"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8C661E" w:rsidRPr="00AB38F6" w:rsidRDefault="008C661E"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DC4" w:rsidRDefault="002F3DC4">
      <w:r>
        <w:separator/>
      </w:r>
    </w:p>
  </w:footnote>
  <w:footnote w:type="continuationSeparator" w:id="0">
    <w:p w:rsidR="002F3DC4" w:rsidRDefault="002F3D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61E" w:rsidRDefault="008C661E">
    <w:pPr>
      <w:tabs>
        <w:tab w:val="center" w:pos="4320"/>
        <w:tab w:val="right" w:pos="8640"/>
      </w:tabs>
      <w:rPr>
        <w:kern w:val="0"/>
      </w:rPr>
    </w:pPr>
  </w:p>
  <w:p w:rsidR="008C661E" w:rsidRDefault="008C661E">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62263A"/>
    <w:multiLevelType w:val="hybridMultilevel"/>
    <w:tmpl w:val="B5BC6D84"/>
    <w:lvl w:ilvl="0" w:tplc="9A485080">
      <w:start w:val="1"/>
      <w:numFmt w:val="decimal"/>
      <w:lvlText w:val="%1."/>
      <w:lvlJc w:val="left"/>
      <w:pPr>
        <w:ind w:left="720" w:hanging="360"/>
      </w:pPr>
      <w:rPr>
        <w:rFonts w:ascii="Times New Roman" w:hAnsi="Times New Roman" w:hint="default"/>
        <w:i/>
        <w:color w:val="0F13B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023A1"/>
    <w:multiLevelType w:val="hybridMultilevel"/>
    <w:tmpl w:val="0C12867E"/>
    <w:lvl w:ilvl="0" w:tplc="8BA6E84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8">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C7BD2"/>
    <w:multiLevelType w:val="hybridMultilevel"/>
    <w:tmpl w:val="9E5EFF72"/>
    <w:lvl w:ilvl="0" w:tplc="04090019">
      <w:start w:val="1"/>
      <w:numFmt w:val="lowerLetter"/>
      <w:lvlText w:val="%1."/>
      <w:lvlJc w:val="left"/>
      <w:pPr>
        <w:tabs>
          <w:tab w:val="num" w:pos="587"/>
        </w:tabs>
        <w:ind w:left="587" w:hanging="360"/>
      </w:p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11">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1"/>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2"/>
  </w:num>
  <w:num w:numId="15">
    <w:abstractNumId w:val="8"/>
  </w:num>
  <w:num w:numId="16">
    <w:abstractNumId w:val="15"/>
  </w:num>
  <w:num w:numId="17">
    <w:abstractNumId w:val="13"/>
  </w:num>
  <w:num w:numId="18">
    <w:abstractNumId w:val="17"/>
  </w:num>
  <w:num w:numId="19">
    <w:abstractNumId w:val="10"/>
  </w:num>
  <w:num w:numId="20">
    <w:abstractNumId w:val="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352C"/>
    <w:rsid w:val="00014833"/>
    <w:rsid w:val="0002651F"/>
    <w:rsid w:val="0003490A"/>
    <w:rsid w:val="00037AE6"/>
    <w:rsid w:val="00040E6C"/>
    <w:rsid w:val="000421EF"/>
    <w:rsid w:val="00050391"/>
    <w:rsid w:val="00062E22"/>
    <w:rsid w:val="000634A1"/>
    <w:rsid w:val="00067135"/>
    <w:rsid w:val="00070FA8"/>
    <w:rsid w:val="00073C04"/>
    <w:rsid w:val="00074E18"/>
    <w:rsid w:val="000A2C07"/>
    <w:rsid w:val="000A3EDA"/>
    <w:rsid w:val="000A5958"/>
    <w:rsid w:val="000B59FB"/>
    <w:rsid w:val="000B7B5E"/>
    <w:rsid w:val="000E7882"/>
    <w:rsid w:val="000E78D2"/>
    <w:rsid w:val="000F0742"/>
    <w:rsid w:val="000F3B0C"/>
    <w:rsid w:val="000F438A"/>
    <w:rsid w:val="00100F4A"/>
    <w:rsid w:val="0011066A"/>
    <w:rsid w:val="00112372"/>
    <w:rsid w:val="00113C58"/>
    <w:rsid w:val="001140C9"/>
    <w:rsid w:val="00115F91"/>
    <w:rsid w:val="00117809"/>
    <w:rsid w:val="00123068"/>
    <w:rsid w:val="00126063"/>
    <w:rsid w:val="00145339"/>
    <w:rsid w:val="00151176"/>
    <w:rsid w:val="001578F9"/>
    <w:rsid w:val="00157F1C"/>
    <w:rsid w:val="0016192E"/>
    <w:rsid w:val="00166A92"/>
    <w:rsid w:val="001919BD"/>
    <w:rsid w:val="0019305A"/>
    <w:rsid w:val="001A4E98"/>
    <w:rsid w:val="001A6E90"/>
    <w:rsid w:val="001A6FAB"/>
    <w:rsid w:val="001A7D1A"/>
    <w:rsid w:val="001C4C60"/>
    <w:rsid w:val="001C57C3"/>
    <w:rsid w:val="001E04A1"/>
    <w:rsid w:val="001E7C0F"/>
    <w:rsid w:val="001F07D7"/>
    <w:rsid w:val="001F1712"/>
    <w:rsid w:val="001F2F33"/>
    <w:rsid w:val="002003A1"/>
    <w:rsid w:val="00200DF0"/>
    <w:rsid w:val="00202946"/>
    <w:rsid w:val="002053EE"/>
    <w:rsid w:val="002061B8"/>
    <w:rsid w:val="00216BAC"/>
    <w:rsid w:val="002258CC"/>
    <w:rsid w:val="002334D2"/>
    <w:rsid w:val="00234DA4"/>
    <w:rsid w:val="0025138E"/>
    <w:rsid w:val="00253AE3"/>
    <w:rsid w:val="0025704B"/>
    <w:rsid w:val="00265508"/>
    <w:rsid w:val="00266D83"/>
    <w:rsid w:val="00273700"/>
    <w:rsid w:val="00275A8B"/>
    <w:rsid w:val="00282F88"/>
    <w:rsid w:val="00283493"/>
    <w:rsid w:val="002851E8"/>
    <w:rsid w:val="0029447A"/>
    <w:rsid w:val="002A03C5"/>
    <w:rsid w:val="002A3BA2"/>
    <w:rsid w:val="002C7314"/>
    <w:rsid w:val="002E2A03"/>
    <w:rsid w:val="002E305F"/>
    <w:rsid w:val="002E6811"/>
    <w:rsid w:val="002E682F"/>
    <w:rsid w:val="002F3DC4"/>
    <w:rsid w:val="002F4466"/>
    <w:rsid w:val="002F452D"/>
    <w:rsid w:val="002F7E6D"/>
    <w:rsid w:val="00304DA6"/>
    <w:rsid w:val="00316AC4"/>
    <w:rsid w:val="00316D48"/>
    <w:rsid w:val="00316FD9"/>
    <w:rsid w:val="00317BBC"/>
    <w:rsid w:val="00333998"/>
    <w:rsid w:val="00336A01"/>
    <w:rsid w:val="00341BB3"/>
    <w:rsid w:val="00345FA4"/>
    <w:rsid w:val="00360912"/>
    <w:rsid w:val="00367B25"/>
    <w:rsid w:val="003742E2"/>
    <w:rsid w:val="0037722E"/>
    <w:rsid w:val="00380F1B"/>
    <w:rsid w:val="0038546D"/>
    <w:rsid w:val="0038768D"/>
    <w:rsid w:val="003966E7"/>
    <w:rsid w:val="003A3C6A"/>
    <w:rsid w:val="003A586F"/>
    <w:rsid w:val="003A713C"/>
    <w:rsid w:val="003A7870"/>
    <w:rsid w:val="003B302E"/>
    <w:rsid w:val="003B622C"/>
    <w:rsid w:val="003C5D9A"/>
    <w:rsid w:val="003C75EF"/>
    <w:rsid w:val="003D4207"/>
    <w:rsid w:val="003E0C4C"/>
    <w:rsid w:val="003E2914"/>
    <w:rsid w:val="003E3D7D"/>
    <w:rsid w:val="003F356B"/>
    <w:rsid w:val="003F510E"/>
    <w:rsid w:val="004006DA"/>
    <w:rsid w:val="00402705"/>
    <w:rsid w:val="00406B5F"/>
    <w:rsid w:val="00410B40"/>
    <w:rsid w:val="00412506"/>
    <w:rsid w:val="004141B0"/>
    <w:rsid w:val="004151A0"/>
    <w:rsid w:val="004242EF"/>
    <w:rsid w:val="0042682D"/>
    <w:rsid w:val="0042687B"/>
    <w:rsid w:val="004301A8"/>
    <w:rsid w:val="0043568D"/>
    <w:rsid w:val="00436379"/>
    <w:rsid w:val="0044001A"/>
    <w:rsid w:val="004404F9"/>
    <w:rsid w:val="00443A34"/>
    <w:rsid w:val="0045345E"/>
    <w:rsid w:val="004737CC"/>
    <w:rsid w:val="00475B8B"/>
    <w:rsid w:val="004762C3"/>
    <w:rsid w:val="00480CE5"/>
    <w:rsid w:val="00480D13"/>
    <w:rsid w:val="0049463C"/>
    <w:rsid w:val="00494DC5"/>
    <w:rsid w:val="004952FE"/>
    <w:rsid w:val="004A28DE"/>
    <w:rsid w:val="004A4E27"/>
    <w:rsid w:val="004B6CAA"/>
    <w:rsid w:val="004D0401"/>
    <w:rsid w:val="004D099C"/>
    <w:rsid w:val="004D23C7"/>
    <w:rsid w:val="004D3BAF"/>
    <w:rsid w:val="004E019C"/>
    <w:rsid w:val="004E121D"/>
    <w:rsid w:val="004E5C12"/>
    <w:rsid w:val="004F388D"/>
    <w:rsid w:val="004F7DBC"/>
    <w:rsid w:val="00502141"/>
    <w:rsid w:val="00504338"/>
    <w:rsid w:val="0050757C"/>
    <w:rsid w:val="00526E4D"/>
    <w:rsid w:val="00527F4E"/>
    <w:rsid w:val="005312F2"/>
    <w:rsid w:val="00532387"/>
    <w:rsid w:val="005323F9"/>
    <w:rsid w:val="00533027"/>
    <w:rsid w:val="00533B24"/>
    <w:rsid w:val="0053625D"/>
    <w:rsid w:val="00536DD0"/>
    <w:rsid w:val="005524C5"/>
    <w:rsid w:val="0056468B"/>
    <w:rsid w:val="00566E16"/>
    <w:rsid w:val="00574537"/>
    <w:rsid w:val="0058131A"/>
    <w:rsid w:val="00586C1E"/>
    <w:rsid w:val="005945D2"/>
    <w:rsid w:val="00597D8A"/>
    <w:rsid w:val="005C3442"/>
    <w:rsid w:val="005D2559"/>
    <w:rsid w:val="005D30D1"/>
    <w:rsid w:val="005D5733"/>
    <w:rsid w:val="005E34E2"/>
    <w:rsid w:val="005E6551"/>
    <w:rsid w:val="005F480D"/>
    <w:rsid w:val="005F7301"/>
    <w:rsid w:val="00600959"/>
    <w:rsid w:val="00600A59"/>
    <w:rsid w:val="006028ED"/>
    <w:rsid w:val="00603EB4"/>
    <w:rsid w:val="00604030"/>
    <w:rsid w:val="00605066"/>
    <w:rsid w:val="00605AF4"/>
    <w:rsid w:val="006106FA"/>
    <w:rsid w:val="006266D9"/>
    <w:rsid w:val="00631D58"/>
    <w:rsid w:val="00642D32"/>
    <w:rsid w:val="006440AC"/>
    <w:rsid w:val="006527C8"/>
    <w:rsid w:val="00665783"/>
    <w:rsid w:val="00670B96"/>
    <w:rsid w:val="00674CBE"/>
    <w:rsid w:val="00686CDC"/>
    <w:rsid w:val="0068736C"/>
    <w:rsid w:val="0069133D"/>
    <w:rsid w:val="00694D7A"/>
    <w:rsid w:val="00696BC3"/>
    <w:rsid w:val="006B3282"/>
    <w:rsid w:val="006B7857"/>
    <w:rsid w:val="006C6893"/>
    <w:rsid w:val="006D075F"/>
    <w:rsid w:val="006D5B66"/>
    <w:rsid w:val="006D6109"/>
    <w:rsid w:val="006E4C79"/>
    <w:rsid w:val="006F66E2"/>
    <w:rsid w:val="007030BC"/>
    <w:rsid w:val="007134D2"/>
    <w:rsid w:val="00717F83"/>
    <w:rsid w:val="0072501D"/>
    <w:rsid w:val="0073235A"/>
    <w:rsid w:val="00737330"/>
    <w:rsid w:val="00745427"/>
    <w:rsid w:val="00772573"/>
    <w:rsid w:val="0078527C"/>
    <w:rsid w:val="0079433D"/>
    <w:rsid w:val="007944DE"/>
    <w:rsid w:val="0079587D"/>
    <w:rsid w:val="00795FF4"/>
    <w:rsid w:val="007969C8"/>
    <w:rsid w:val="0079732B"/>
    <w:rsid w:val="007B03D9"/>
    <w:rsid w:val="007B658C"/>
    <w:rsid w:val="007B72E8"/>
    <w:rsid w:val="007C28E2"/>
    <w:rsid w:val="007C3E6D"/>
    <w:rsid w:val="007C50D9"/>
    <w:rsid w:val="007C75C6"/>
    <w:rsid w:val="007D6841"/>
    <w:rsid w:val="007E41A0"/>
    <w:rsid w:val="007E441E"/>
    <w:rsid w:val="007E52A5"/>
    <w:rsid w:val="007E68D8"/>
    <w:rsid w:val="007F3050"/>
    <w:rsid w:val="00803B40"/>
    <w:rsid w:val="008279F3"/>
    <w:rsid w:val="00833E0E"/>
    <w:rsid w:val="00836281"/>
    <w:rsid w:val="00843069"/>
    <w:rsid w:val="00843558"/>
    <w:rsid w:val="008529A5"/>
    <w:rsid w:val="00854FF0"/>
    <w:rsid w:val="00865296"/>
    <w:rsid w:val="008663C9"/>
    <w:rsid w:val="00866589"/>
    <w:rsid w:val="008777C3"/>
    <w:rsid w:val="00884BBA"/>
    <w:rsid w:val="00894198"/>
    <w:rsid w:val="00895802"/>
    <w:rsid w:val="008A7F47"/>
    <w:rsid w:val="008B0032"/>
    <w:rsid w:val="008B0052"/>
    <w:rsid w:val="008B1E40"/>
    <w:rsid w:val="008C661E"/>
    <w:rsid w:val="008E4535"/>
    <w:rsid w:val="008F76ED"/>
    <w:rsid w:val="009007B5"/>
    <w:rsid w:val="00900FF6"/>
    <w:rsid w:val="009044D8"/>
    <w:rsid w:val="00913441"/>
    <w:rsid w:val="0091662F"/>
    <w:rsid w:val="00931454"/>
    <w:rsid w:val="00932368"/>
    <w:rsid w:val="00933386"/>
    <w:rsid w:val="00947B94"/>
    <w:rsid w:val="009709A1"/>
    <w:rsid w:val="00975478"/>
    <w:rsid w:val="00977E25"/>
    <w:rsid w:val="00983E5A"/>
    <w:rsid w:val="00984D45"/>
    <w:rsid w:val="00986AEC"/>
    <w:rsid w:val="00991DDF"/>
    <w:rsid w:val="00994FC3"/>
    <w:rsid w:val="009A29D9"/>
    <w:rsid w:val="009A7C49"/>
    <w:rsid w:val="009B10CE"/>
    <w:rsid w:val="009C00B7"/>
    <w:rsid w:val="009C018F"/>
    <w:rsid w:val="009C2BE8"/>
    <w:rsid w:val="009C4627"/>
    <w:rsid w:val="009C7CC7"/>
    <w:rsid w:val="009E73B2"/>
    <w:rsid w:val="009E7B31"/>
    <w:rsid w:val="009F55C0"/>
    <w:rsid w:val="00A04628"/>
    <w:rsid w:val="00A04848"/>
    <w:rsid w:val="00A06D60"/>
    <w:rsid w:val="00A103C8"/>
    <w:rsid w:val="00A124CC"/>
    <w:rsid w:val="00A14286"/>
    <w:rsid w:val="00A219B6"/>
    <w:rsid w:val="00A31B0D"/>
    <w:rsid w:val="00A36980"/>
    <w:rsid w:val="00A40776"/>
    <w:rsid w:val="00A520BA"/>
    <w:rsid w:val="00A536E0"/>
    <w:rsid w:val="00A641A2"/>
    <w:rsid w:val="00A66416"/>
    <w:rsid w:val="00A70424"/>
    <w:rsid w:val="00A736D0"/>
    <w:rsid w:val="00A94914"/>
    <w:rsid w:val="00A96E8A"/>
    <w:rsid w:val="00AA215C"/>
    <w:rsid w:val="00AA32ED"/>
    <w:rsid w:val="00AB38F6"/>
    <w:rsid w:val="00AB5751"/>
    <w:rsid w:val="00AC04EB"/>
    <w:rsid w:val="00AC3717"/>
    <w:rsid w:val="00AD10C4"/>
    <w:rsid w:val="00AD2211"/>
    <w:rsid w:val="00AE1F6A"/>
    <w:rsid w:val="00AE6577"/>
    <w:rsid w:val="00AE685A"/>
    <w:rsid w:val="00B063A4"/>
    <w:rsid w:val="00B11259"/>
    <w:rsid w:val="00B134A4"/>
    <w:rsid w:val="00B1776F"/>
    <w:rsid w:val="00B30037"/>
    <w:rsid w:val="00B345BD"/>
    <w:rsid w:val="00B4347F"/>
    <w:rsid w:val="00B45DEF"/>
    <w:rsid w:val="00B46581"/>
    <w:rsid w:val="00B633E6"/>
    <w:rsid w:val="00B6359B"/>
    <w:rsid w:val="00B7053F"/>
    <w:rsid w:val="00B83A45"/>
    <w:rsid w:val="00B8444D"/>
    <w:rsid w:val="00B907F8"/>
    <w:rsid w:val="00B967F1"/>
    <w:rsid w:val="00B969A5"/>
    <w:rsid w:val="00B97B05"/>
    <w:rsid w:val="00BA2902"/>
    <w:rsid w:val="00BA30BF"/>
    <w:rsid w:val="00BA70A0"/>
    <w:rsid w:val="00BB2A9A"/>
    <w:rsid w:val="00BC275D"/>
    <w:rsid w:val="00BC4F78"/>
    <w:rsid w:val="00BC68C3"/>
    <w:rsid w:val="00BD02CC"/>
    <w:rsid w:val="00BD22CC"/>
    <w:rsid w:val="00BD3E87"/>
    <w:rsid w:val="00BD6173"/>
    <w:rsid w:val="00BE47D1"/>
    <w:rsid w:val="00BE64C9"/>
    <w:rsid w:val="00BE6E43"/>
    <w:rsid w:val="00BF2E26"/>
    <w:rsid w:val="00C00203"/>
    <w:rsid w:val="00C02DD8"/>
    <w:rsid w:val="00C11004"/>
    <w:rsid w:val="00C16CF2"/>
    <w:rsid w:val="00C203E5"/>
    <w:rsid w:val="00C33B8A"/>
    <w:rsid w:val="00C40FEE"/>
    <w:rsid w:val="00C42809"/>
    <w:rsid w:val="00C45B98"/>
    <w:rsid w:val="00C51B7B"/>
    <w:rsid w:val="00C5449A"/>
    <w:rsid w:val="00C5529E"/>
    <w:rsid w:val="00C67405"/>
    <w:rsid w:val="00C72E4E"/>
    <w:rsid w:val="00C817AF"/>
    <w:rsid w:val="00C817B8"/>
    <w:rsid w:val="00C82DAB"/>
    <w:rsid w:val="00C85BB6"/>
    <w:rsid w:val="00C95175"/>
    <w:rsid w:val="00CA1CE1"/>
    <w:rsid w:val="00CA578C"/>
    <w:rsid w:val="00CB11CB"/>
    <w:rsid w:val="00CB2271"/>
    <w:rsid w:val="00CC0A85"/>
    <w:rsid w:val="00CD555D"/>
    <w:rsid w:val="00CE3749"/>
    <w:rsid w:val="00CE54D7"/>
    <w:rsid w:val="00CE64AA"/>
    <w:rsid w:val="00CF57E9"/>
    <w:rsid w:val="00CF787A"/>
    <w:rsid w:val="00D04EDD"/>
    <w:rsid w:val="00D05E20"/>
    <w:rsid w:val="00D14810"/>
    <w:rsid w:val="00D16D15"/>
    <w:rsid w:val="00D17122"/>
    <w:rsid w:val="00D31474"/>
    <w:rsid w:val="00D44B9E"/>
    <w:rsid w:val="00D55735"/>
    <w:rsid w:val="00D624D3"/>
    <w:rsid w:val="00D67310"/>
    <w:rsid w:val="00D7036E"/>
    <w:rsid w:val="00D81C50"/>
    <w:rsid w:val="00D8689A"/>
    <w:rsid w:val="00D86EB6"/>
    <w:rsid w:val="00D91585"/>
    <w:rsid w:val="00DA3BE3"/>
    <w:rsid w:val="00DB0C5F"/>
    <w:rsid w:val="00DB3B46"/>
    <w:rsid w:val="00DB40AA"/>
    <w:rsid w:val="00DC2A2B"/>
    <w:rsid w:val="00DD4A22"/>
    <w:rsid w:val="00DE1427"/>
    <w:rsid w:val="00DF2C46"/>
    <w:rsid w:val="00DF2D18"/>
    <w:rsid w:val="00E03C87"/>
    <w:rsid w:val="00E03DD8"/>
    <w:rsid w:val="00E07879"/>
    <w:rsid w:val="00E11E1A"/>
    <w:rsid w:val="00E15B14"/>
    <w:rsid w:val="00E16572"/>
    <w:rsid w:val="00E17F2A"/>
    <w:rsid w:val="00E21A99"/>
    <w:rsid w:val="00E25B91"/>
    <w:rsid w:val="00E3021D"/>
    <w:rsid w:val="00E374CF"/>
    <w:rsid w:val="00E40CE3"/>
    <w:rsid w:val="00E40EC7"/>
    <w:rsid w:val="00E41853"/>
    <w:rsid w:val="00E47000"/>
    <w:rsid w:val="00E54914"/>
    <w:rsid w:val="00E5573B"/>
    <w:rsid w:val="00E6660B"/>
    <w:rsid w:val="00E70626"/>
    <w:rsid w:val="00E71E02"/>
    <w:rsid w:val="00E75531"/>
    <w:rsid w:val="00E830FD"/>
    <w:rsid w:val="00E8353F"/>
    <w:rsid w:val="00E8459A"/>
    <w:rsid w:val="00E9273C"/>
    <w:rsid w:val="00E92B16"/>
    <w:rsid w:val="00EA05B4"/>
    <w:rsid w:val="00EA18F8"/>
    <w:rsid w:val="00EA195B"/>
    <w:rsid w:val="00EA300F"/>
    <w:rsid w:val="00EA39E1"/>
    <w:rsid w:val="00EA58D3"/>
    <w:rsid w:val="00EA7F7C"/>
    <w:rsid w:val="00EB1A1F"/>
    <w:rsid w:val="00EB5FFD"/>
    <w:rsid w:val="00EC2D54"/>
    <w:rsid w:val="00EC4361"/>
    <w:rsid w:val="00ED28E6"/>
    <w:rsid w:val="00ED3039"/>
    <w:rsid w:val="00ED46E0"/>
    <w:rsid w:val="00ED562C"/>
    <w:rsid w:val="00ED6801"/>
    <w:rsid w:val="00EF06F3"/>
    <w:rsid w:val="00F0022A"/>
    <w:rsid w:val="00F07109"/>
    <w:rsid w:val="00F16A7F"/>
    <w:rsid w:val="00F21778"/>
    <w:rsid w:val="00F21B0A"/>
    <w:rsid w:val="00F2223C"/>
    <w:rsid w:val="00F36A4D"/>
    <w:rsid w:val="00F4081B"/>
    <w:rsid w:val="00F44CDF"/>
    <w:rsid w:val="00F46DFD"/>
    <w:rsid w:val="00F65016"/>
    <w:rsid w:val="00F65287"/>
    <w:rsid w:val="00F66DD4"/>
    <w:rsid w:val="00F7522F"/>
    <w:rsid w:val="00F77A8D"/>
    <w:rsid w:val="00F8453E"/>
    <w:rsid w:val="00F84AC2"/>
    <w:rsid w:val="00F86F67"/>
    <w:rsid w:val="00F87239"/>
    <w:rsid w:val="00F95924"/>
    <w:rsid w:val="00FA0455"/>
    <w:rsid w:val="00FA0EC5"/>
    <w:rsid w:val="00FA659E"/>
    <w:rsid w:val="00FA675C"/>
    <w:rsid w:val="00FA7ECE"/>
    <w:rsid w:val="00FB142A"/>
    <w:rsid w:val="00FB5B89"/>
    <w:rsid w:val="00FB647F"/>
    <w:rsid w:val="00FC3332"/>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 w:type="paragraph" w:customStyle="1" w:styleId="CharCharCharCharCharChar">
    <w:name w:val="Char Char Char Char Char Char"/>
    <w:basedOn w:val="Normal"/>
    <w:uiPriority w:val="99"/>
    <w:rsid w:val="002061B8"/>
    <w:pPr>
      <w:widowControl/>
      <w:overflowPunct/>
      <w:autoSpaceDE/>
      <w:autoSpaceDN/>
      <w:adjustRightInd/>
      <w:spacing w:after="160" w:line="240" w:lineRule="exact"/>
    </w:pPr>
    <w:rPr>
      <w:rFonts w:ascii="Tahoma" w:hAnsi="Tahoma" w:cs="Tahoma"/>
      <w:kern w:val="0"/>
      <w:lang w:val="en-US" w:eastAsia="en-US"/>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2016-04-15T07:39:00Z</cp:lastPrinted>
  <dcterms:created xsi:type="dcterms:W3CDTF">2016-04-25T07:25:00Z</dcterms:created>
  <dcterms:modified xsi:type="dcterms:W3CDTF">2016-04-25T07:25:00Z</dcterms:modified>
</cp:coreProperties>
</file>