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55" w:rsidRDefault="003F5055" w:rsidP="00A751EB">
      <w:pPr>
        <w:jc w:val="center"/>
        <w:rPr>
          <w:b/>
          <w:bCs/>
        </w:rPr>
      </w:pPr>
    </w:p>
    <w:p w:rsidR="00DF2B71" w:rsidRDefault="00DF2B71" w:rsidP="00A751EB">
      <w:pPr>
        <w:jc w:val="center"/>
        <w:rPr>
          <w:b/>
          <w:bCs/>
        </w:rPr>
      </w:pPr>
    </w:p>
    <w:p w:rsidR="00DF2B71" w:rsidRPr="001F4AD8" w:rsidRDefault="00DF2B71" w:rsidP="00A751EB">
      <w:pPr>
        <w:jc w:val="center"/>
        <w:rPr>
          <w:b/>
          <w:bCs/>
        </w:rPr>
      </w:pPr>
    </w:p>
    <w:p w:rsidR="003F5055" w:rsidRPr="001F4AD8" w:rsidRDefault="003F5055" w:rsidP="00A751EB">
      <w:pPr>
        <w:jc w:val="center"/>
        <w:rPr>
          <w:b/>
          <w:bCs/>
        </w:rPr>
      </w:pPr>
      <w:r w:rsidRPr="001F4AD8">
        <w:rPr>
          <w:b/>
          <w:bCs/>
        </w:rPr>
        <w:t xml:space="preserve">    </w:t>
      </w:r>
      <w:r w:rsidRPr="001F4AD8">
        <w:rPr>
          <w:b/>
          <w:noProof/>
          <w:lang w:val="en-US" w:eastAsia="en-US"/>
        </w:rPr>
        <w:drawing>
          <wp:inline distT="0" distB="0" distL="0" distR="0">
            <wp:extent cx="807761" cy="819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EB" w:rsidRPr="001F4AD8" w:rsidRDefault="00A751EB" w:rsidP="00A751EB">
      <w:pPr>
        <w:jc w:val="center"/>
        <w:rPr>
          <w:rFonts w:eastAsia="Batang"/>
          <w:b/>
          <w:bCs/>
        </w:rPr>
      </w:pPr>
      <w:r w:rsidRPr="001F4AD8">
        <w:rPr>
          <w:b/>
          <w:bCs/>
        </w:rPr>
        <w:t>Republika e Kosovës</w:t>
      </w:r>
    </w:p>
    <w:p w:rsidR="00A751EB" w:rsidRPr="001F4AD8" w:rsidRDefault="00A751EB" w:rsidP="00A751EB">
      <w:pPr>
        <w:jc w:val="center"/>
        <w:rPr>
          <w:b/>
          <w:bCs/>
        </w:rPr>
      </w:pPr>
      <w:r w:rsidRPr="001F4AD8">
        <w:rPr>
          <w:rFonts w:eastAsia="Batang"/>
          <w:b/>
          <w:bCs/>
        </w:rPr>
        <w:t xml:space="preserve">Republika Kosova - </w:t>
      </w:r>
      <w:r w:rsidRPr="001F4AD8">
        <w:rPr>
          <w:b/>
          <w:bCs/>
        </w:rPr>
        <w:t>Republic of Kosovo</w:t>
      </w:r>
    </w:p>
    <w:p w:rsidR="00A751EB" w:rsidRPr="001F4AD8" w:rsidRDefault="00A751EB" w:rsidP="00A751EB">
      <w:pPr>
        <w:pStyle w:val="Title"/>
        <w:rPr>
          <w:i/>
          <w:iCs/>
        </w:rPr>
      </w:pPr>
      <w:r w:rsidRPr="001F4AD8">
        <w:rPr>
          <w:i/>
          <w:iCs/>
        </w:rPr>
        <w:t>Qeveria - Vlada – Government</w:t>
      </w:r>
    </w:p>
    <w:p w:rsidR="0012173D" w:rsidRPr="001F4AD8" w:rsidRDefault="0012173D" w:rsidP="00DF2B71">
      <w:pPr>
        <w:pStyle w:val="Title"/>
        <w:rPr>
          <w:b w:val="0"/>
          <w:i/>
          <w:iCs/>
        </w:rPr>
      </w:pPr>
      <w:r w:rsidRPr="001F4AD8">
        <w:rPr>
          <w:b w:val="0"/>
          <w:i/>
          <w:iCs/>
        </w:rPr>
        <w:t xml:space="preserve">Ministria e Punës dhe Mirëqenies Sociale - Ministarstvo za Rad i </w:t>
      </w:r>
      <w:proofErr w:type="spellStart"/>
      <w:r w:rsidRPr="001F4AD8">
        <w:rPr>
          <w:b w:val="0"/>
          <w:i/>
          <w:iCs/>
        </w:rPr>
        <w:t>Socijalne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Zaštite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Ministry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of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Labour</w:t>
      </w:r>
      <w:proofErr w:type="spellEnd"/>
      <w:r w:rsidRPr="001F4AD8">
        <w:rPr>
          <w:b w:val="0"/>
          <w:i/>
          <w:iCs/>
        </w:rPr>
        <w:t xml:space="preserve"> </w:t>
      </w:r>
      <w:proofErr w:type="spellStart"/>
      <w:r w:rsidRPr="001F4AD8">
        <w:rPr>
          <w:b w:val="0"/>
          <w:i/>
          <w:iCs/>
        </w:rPr>
        <w:t>and</w:t>
      </w:r>
      <w:proofErr w:type="spellEnd"/>
      <w:r w:rsidRPr="001F4AD8">
        <w:rPr>
          <w:b w:val="0"/>
          <w:i/>
          <w:iCs/>
        </w:rPr>
        <w:t xml:space="preserve"> Social </w:t>
      </w:r>
      <w:proofErr w:type="spellStart"/>
      <w:r w:rsidRPr="001F4AD8">
        <w:rPr>
          <w:b w:val="0"/>
          <w:i/>
          <w:iCs/>
        </w:rPr>
        <w:t>Welfare</w:t>
      </w:r>
      <w:proofErr w:type="spellEnd"/>
    </w:p>
    <w:p w:rsidR="00A751EB" w:rsidRPr="001F4AD8" w:rsidRDefault="00A751EB" w:rsidP="00DF2B71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A634FA" w:rsidRDefault="00A751EB" w:rsidP="00DF077A">
      <w:pPr>
        <w:pStyle w:val="Default"/>
        <w:jc w:val="both"/>
        <w:rPr>
          <w:bCs/>
          <w:lang w:val="sq-AL"/>
        </w:rPr>
      </w:pPr>
      <w:r w:rsidRPr="008847F8">
        <w:rPr>
          <w:lang w:val="sq-AL"/>
        </w:rPr>
        <w:t xml:space="preserve">Bazuar në nenin 12, paragrafi 4 të Ligjit Nr. 03/ L -149 për Shërbimin Civil të Republikës së Kosovës, </w:t>
      </w:r>
      <w:r w:rsidR="009E371C" w:rsidRPr="008847F8">
        <w:rPr>
          <w:lang w:val="sq-AL"/>
        </w:rPr>
        <w:t xml:space="preserve">dhe </w:t>
      </w:r>
      <w:r w:rsidR="00012F1E" w:rsidRPr="008847F8">
        <w:rPr>
          <w:lang w:val="sq-AL"/>
        </w:rPr>
        <w:t xml:space="preserve">në </w:t>
      </w:r>
      <w:r w:rsidR="00965999" w:rsidRPr="008847F8">
        <w:rPr>
          <w:lang w:val="sq-AL"/>
        </w:rPr>
        <w:t xml:space="preserve">Ligjin </w:t>
      </w:r>
      <w:r w:rsidR="00D87C9F" w:rsidRPr="008847F8">
        <w:rPr>
          <w:rFonts w:eastAsiaTheme="minorHAnsi"/>
          <w:lang w:val="sq-AL"/>
        </w:rPr>
        <w:t>Nr</w:t>
      </w:r>
      <w:r w:rsidR="00D87C9F" w:rsidRPr="008847F8">
        <w:rPr>
          <w:rFonts w:eastAsiaTheme="minorHAnsi"/>
          <w:bCs/>
          <w:lang w:val="sq-AL"/>
        </w:rPr>
        <w:t>. 04/L-077</w:t>
      </w:r>
      <w:r w:rsidR="00012F1E" w:rsidRPr="008847F8">
        <w:rPr>
          <w:rFonts w:eastAsiaTheme="minorHAnsi"/>
          <w:bCs/>
          <w:lang w:val="sq-AL"/>
        </w:rPr>
        <w:t xml:space="preserve"> </w:t>
      </w:r>
      <w:r w:rsidR="00D87C9F" w:rsidRPr="008847F8">
        <w:rPr>
          <w:rFonts w:eastAsiaTheme="minorHAnsi"/>
          <w:bCs/>
          <w:lang w:val="sq-AL"/>
        </w:rPr>
        <w:t xml:space="preserve"> </w:t>
      </w:r>
      <w:r w:rsidR="00D14D40" w:rsidRPr="008847F8">
        <w:rPr>
          <w:lang w:val="sq-AL"/>
        </w:rPr>
        <w:t>p</w:t>
      </w:r>
      <w:r w:rsidR="00D87C9F" w:rsidRPr="008847F8">
        <w:rPr>
          <w:lang w:val="sq-AL"/>
        </w:rPr>
        <w:t>ër</w:t>
      </w:r>
      <w:r w:rsidR="00965999" w:rsidRPr="008847F8">
        <w:rPr>
          <w:lang w:val="sq-AL"/>
        </w:rPr>
        <w:t xml:space="preserve"> </w:t>
      </w:r>
      <w:r w:rsidR="00D87C9F" w:rsidRPr="008847F8">
        <w:rPr>
          <w:lang w:val="sq-AL"/>
        </w:rPr>
        <w:t xml:space="preserve">Marrëdhëniet </w:t>
      </w:r>
      <w:r w:rsidR="00BE09C3" w:rsidRPr="008847F8">
        <w:rPr>
          <w:lang w:val="sq-AL"/>
        </w:rPr>
        <w:t xml:space="preserve">e </w:t>
      </w:r>
      <w:r w:rsidR="00965999" w:rsidRPr="008847F8">
        <w:rPr>
          <w:lang w:val="sq-AL"/>
        </w:rPr>
        <w:t>Detyrimeve,</w:t>
      </w:r>
      <w:r w:rsidR="00012F1E" w:rsidRPr="008847F8">
        <w:rPr>
          <w:lang w:val="sq-AL"/>
        </w:rPr>
        <w:t xml:space="preserve"> </w:t>
      </w:r>
      <w:r w:rsidR="00012F1E" w:rsidRPr="008847F8">
        <w:rPr>
          <w:rFonts w:eastAsiaTheme="minorHAnsi"/>
          <w:bCs/>
          <w:lang w:val="sq-AL"/>
        </w:rPr>
        <w:t>me qëllim të ofrimit të shërbimeve të veçanta</w:t>
      </w:r>
      <w:r w:rsidR="00A634FA" w:rsidRPr="008847F8">
        <w:rPr>
          <w:rFonts w:eastAsiaTheme="minorHAnsi"/>
          <w:bCs/>
          <w:lang w:val="sq-AL"/>
        </w:rPr>
        <w:t xml:space="preserve">, </w:t>
      </w:r>
      <w:r w:rsidR="009A381F" w:rsidRPr="008847F8">
        <w:rPr>
          <w:rFonts w:eastAsiaTheme="minorHAnsi"/>
          <w:bCs/>
          <w:lang w:val="sq-AL"/>
        </w:rPr>
        <w:t>Ministria</w:t>
      </w:r>
      <w:r w:rsidR="00D71134" w:rsidRPr="008847F8">
        <w:rPr>
          <w:rFonts w:eastAsiaTheme="minorHAnsi"/>
          <w:bCs/>
          <w:lang w:val="sq-AL"/>
        </w:rPr>
        <w:t xml:space="preserve"> e Punës dhe Mirëqenies Sociale </w:t>
      </w:r>
      <w:r w:rsidRPr="008847F8">
        <w:rPr>
          <w:lang w:val="sq-AL"/>
        </w:rPr>
        <w:t>:</w:t>
      </w:r>
      <w:r w:rsidRPr="008847F8">
        <w:rPr>
          <w:bCs/>
          <w:lang w:val="sq-AL"/>
        </w:rPr>
        <w:t xml:space="preserve">   </w:t>
      </w:r>
      <w:r w:rsidR="00B867C3" w:rsidRPr="008847F8">
        <w:rPr>
          <w:bCs/>
          <w:lang w:val="sq-AL"/>
        </w:rPr>
        <w:t xml:space="preserve">                               </w:t>
      </w:r>
      <w:r w:rsidRPr="008847F8">
        <w:rPr>
          <w:bCs/>
          <w:lang w:val="sq-AL"/>
        </w:rPr>
        <w:t xml:space="preserve">                                                     </w:t>
      </w:r>
    </w:p>
    <w:p w:rsidR="002F4B64" w:rsidRPr="002F4B64" w:rsidRDefault="002F4B64" w:rsidP="00DF077A">
      <w:pPr>
        <w:pStyle w:val="Default"/>
        <w:jc w:val="both"/>
        <w:rPr>
          <w:bCs/>
          <w:lang w:val="sq-AL"/>
        </w:rPr>
      </w:pPr>
    </w:p>
    <w:p w:rsidR="005A25A2" w:rsidRPr="000C38B5" w:rsidRDefault="0056054E" w:rsidP="00DF077A">
      <w:pPr>
        <w:jc w:val="center"/>
        <w:rPr>
          <w:b/>
        </w:rPr>
      </w:pPr>
      <w:r w:rsidRPr="000C38B5">
        <w:rPr>
          <w:b/>
        </w:rPr>
        <w:t>Shpall</w:t>
      </w:r>
      <w:r w:rsidR="004109EE" w:rsidRPr="000C38B5">
        <w:rPr>
          <w:b/>
        </w:rPr>
        <w:t xml:space="preserve"> Konkurs</w:t>
      </w:r>
      <w:r w:rsidR="00A135A7" w:rsidRPr="000C38B5">
        <w:rPr>
          <w:b/>
        </w:rPr>
        <w:t xml:space="preserve"> Publik</w:t>
      </w:r>
    </w:p>
    <w:p w:rsidR="001E44D2" w:rsidRPr="002F4B64" w:rsidRDefault="005A25A2" w:rsidP="002F4B64">
      <w:pPr>
        <w:jc w:val="center"/>
        <w:rPr>
          <w:b/>
        </w:rPr>
      </w:pPr>
      <w:r w:rsidRPr="000C38B5">
        <w:rPr>
          <w:b/>
        </w:rPr>
        <w:t>për Marrëveshje për Shërbime  të Veçanta</w:t>
      </w:r>
    </w:p>
    <w:p w:rsidR="003C45F0" w:rsidRDefault="003C45F0" w:rsidP="001115B5">
      <w:pPr>
        <w:jc w:val="both"/>
        <w:rPr>
          <w:b/>
          <w:bCs/>
        </w:rPr>
      </w:pPr>
    </w:p>
    <w:tbl>
      <w:tblPr>
        <w:tblpPr w:leftFromText="180" w:rightFromText="180" w:bottomFromText="200" w:vertAnchor="text" w:tblpX="108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7107"/>
      </w:tblGrid>
      <w:tr w:rsidR="003C45F0" w:rsidRPr="003C45F0" w:rsidTr="003C45F0">
        <w:trPr>
          <w:trHeight w:val="422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 xml:space="preserve">Emri i Institucionit: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8847F8">
              <w:t>Ministria e Punës dhe Mirëqenies Sociale</w:t>
            </w:r>
          </w:p>
        </w:tc>
      </w:tr>
      <w:tr w:rsidR="003C45F0" w:rsidRPr="003C45F0" w:rsidTr="009114B1">
        <w:trPr>
          <w:trHeight w:val="36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>Njësia Organizative: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6568D5" w:rsidP="003C45F0">
            <w:pPr>
              <w:spacing w:line="276" w:lineRule="auto"/>
              <w:rPr>
                <w:rFonts w:eastAsia="MS Mincho"/>
                <w:bCs/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en-US"/>
              </w:rPr>
              <w:t>Kabineti i Ministrit</w:t>
            </w:r>
          </w:p>
        </w:tc>
      </w:tr>
      <w:tr w:rsidR="003C45F0" w:rsidRPr="003C45F0" w:rsidTr="003C45F0">
        <w:trPr>
          <w:trHeight w:val="332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 xml:space="preserve">Titulli i punës:        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9114B1" w:rsidRDefault="003C45F0" w:rsidP="006568D5">
            <w:pPr>
              <w:tabs>
                <w:tab w:val="left" w:pos="1725"/>
              </w:tabs>
              <w:spacing w:line="276" w:lineRule="auto"/>
              <w:jc w:val="both"/>
              <w:rPr>
                <w:rFonts w:eastAsia="MS Mincho"/>
                <w:b/>
                <w:sz w:val="22"/>
                <w:szCs w:val="22"/>
              </w:rPr>
            </w:pPr>
            <w:r w:rsidRPr="009114B1">
              <w:rPr>
                <w:rFonts w:eastAsia="MS Mincho"/>
                <w:b/>
                <w:sz w:val="22"/>
                <w:szCs w:val="22"/>
                <w:lang w:eastAsia="en-US"/>
              </w:rPr>
              <w:t xml:space="preserve">Ekspert/e </w:t>
            </w:r>
            <w:r w:rsidR="00D92697" w:rsidRPr="009114B1">
              <w:rPr>
                <w:rFonts w:eastAsia="MS Mincho"/>
                <w:b/>
                <w:sz w:val="22"/>
                <w:szCs w:val="22"/>
                <w:lang w:eastAsia="en-US"/>
              </w:rPr>
              <w:t xml:space="preserve">për </w:t>
            </w:r>
            <w:r w:rsidR="006568D5" w:rsidRPr="009114B1">
              <w:rPr>
                <w:rFonts w:eastAsia="MS Mincho"/>
                <w:b/>
                <w:sz w:val="22"/>
                <w:szCs w:val="22"/>
                <w:lang w:eastAsia="en-US"/>
              </w:rPr>
              <w:t>Politika të Punësimit</w:t>
            </w:r>
          </w:p>
        </w:tc>
      </w:tr>
      <w:tr w:rsidR="003C45F0" w:rsidRPr="003C45F0" w:rsidTr="003C45F0">
        <w:trPr>
          <w:trHeight w:val="38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bCs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 xml:space="preserve">Numri i referencës:  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6568D5">
            <w:pPr>
              <w:spacing w:line="276" w:lineRule="auto"/>
              <w:ind w:right="-1440"/>
              <w:rPr>
                <w:rFonts w:eastAsia="MS Mincho"/>
                <w:bCs/>
                <w:sz w:val="22"/>
                <w:szCs w:val="22"/>
                <w:lang w:eastAsia="en-US"/>
              </w:rPr>
            </w:pPr>
            <w:r>
              <w:rPr>
                <w:rFonts w:eastAsia="MS Mincho"/>
                <w:bCs/>
                <w:sz w:val="22"/>
                <w:szCs w:val="22"/>
                <w:lang w:eastAsia="en-US"/>
              </w:rPr>
              <w:t>1</w:t>
            </w:r>
            <w:r w:rsidR="006568D5">
              <w:rPr>
                <w:rFonts w:eastAsia="MS Mincho"/>
                <w:bCs/>
                <w:sz w:val="22"/>
                <w:szCs w:val="22"/>
                <w:lang w:eastAsia="en-US"/>
              </w:rPr>
              <w:t>2-2018/MPMS</w:t>
            </w:r>
          </w:p>
        </w:tc>
      </w:tr>
      <w:tr w:rsidR="003C45F0" w:rsidRPr="003C45F0" w:rsidTr="003C45F0">
        <w:trPr>
          <w:trHeight w:val="35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bCs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>Niveli i pagës</w:t>
            </w:r>
            <w:r w:rsidRPr="003C45F0">
              <w:rPr>
                <w:rFonts w:eastAsia="MS Mincho"/>
                <w:sz w:val="22"/>
                <w:szCs w:val="22"/>
                <w:lang w:eastAsia="en-US"/>
              </w:rPr>
              <w:t xml:space="preserve">:         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9114B1" w:rsidRDefault="009114B1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9114B1">
              <w:rPr>
                <w:rFonts w:eastAsia="MS Mincho"/>
                <w:sz w:val="22"/>
                <w:szCs w:val="22"/>
                <w:lang w:eastAsia="en-US"/>
              </w:rPr>
              <w:t>Paga fikse 800 euro</w:t>
            </w:r>
          </w:p>
        </w:tc>
      </w:tr>
      <w:tr w:rsidR="003C45F0" w:rsidRPr="003C45F0" w:rsidTr="003C45F0">
        <w:trPr>
          <w:trHeight w:val="35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bCs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>Raporton te :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6568D5" w:rsidP="006568D5">
            <w:pPr>
              <w:spacing w:line="276" w:lineRule="auto"/>
              <w:ind w:right="-14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Shefi i Kabinetit të Ministrit</w:t>
            </w:r>
            <w:r w:rsidR="003C45F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45F0" w:rsidRPr="003C45F0" w:rsidTr="003C45F0">
        <w:trPr>
          <w:trHeight w:val="34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 xml:space="preserve">Lloji i kontratës:       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6568D5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 xml:space="preserve">Marrëveshje për </w:t>
            </w:r>
            <w:r w:rsidR="006568D5">
              <w:rPr>
                <w:rFonts w:eastAsia="MS Mincho"/>
                <w:sz w:val="22"/>
                <w:szCs w:val="22"/>
                <w:lang w:eastAsia="en-US"/>
              </w:rPr>
              <w:t>S</w:t>
            </w:r>
            <w:r w:rsidRPr="003C45F0">
              <w:rPr>
                <w:rFonts w:eastAsia="MS Mincho"/>
                <w:sz w:val="22"/>
                <w:szCs w:val="22"/>
                <w:lang w:eastAsia="en-US"/>
              </w:rPr>
              <w:t xml:space="preserve">hërbime  të </w:t>
            </w:r>
            <w:r w:rsidR="006568D5">
              <w:rPr>
                <w:rFonts w:eastAsia="MS Mincho"/>
                <w:sz w:val="22"/>
                <w:szCs w:val="22"/>
                <w:lang w:eastAsia="en-US"/>
              </w:rPr>
              <w:t>V</w:t>
            </w:r>
            <w:r w:rsidRPr="003C45F0">
              <w:rPr>
                <w:rFonts w:eastAsia="MS Mincho"/>
                <w:sz w:val="22"/>
                <w:szCs w:val="22"/>
                <w:lang w:eastAsia="en-US"/>
              </w:rPr>
              <w:t>eçanta – (MSHV)</w:t>
            </w:r>
          </w:p>
        </w:tc>
      </w:tr>
      <w:tr w:rsidR="003C45F0" w:rsidRPr="003C45F0" w:rsidTr="003C45F0">
        <w:trPr>
          <w:trHeight w:val="43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>Kohëzgjatja e kontratës: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9114B1" w:rsidP="0001408C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en-US"/>
              </w:rPr>
              <w:t>6 (gjashtë) muaj</w:t>
            </w:r>
          </w:p>
        </w:tc>
      </w:tr>
      <w:tr w:rsidR="003C45F0" w:rsidRPr="003C45F0" w:rsidTr="00381F2B">
        <w:trPr>
          <w:trHeight w:val="437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bCs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 xml:space="preserve">Orari i punës:          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i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>I plotë</w:t>
            </w:r>
            <w:r w:rsidRPr="003C45F0">
              <w:rPr>
                <w:rFonts w:eastAsia="MS Mincho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45F0" w:rsidRPr="003C45F0" w:rsidTr="003C45F0">
        <w:trPr>
          <w:trHeight w:val="35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>Numri i ekzekutuesve: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sz w:val="22"/>
                <w:szCs w:val="22"/>
                <w:lang w:eastAsia="en-US"/>
              </w:rPr>
              <w:t>1 (një)</w:t>
            </w:r>
          </w:p>
        </w:tc>
      </w:tr>
      <w:tr w:rsidR="003C45F0" w:rsidRPr="003C45F0" w:rsidTr="003C45F0">
        <w:trPr>
          <w:trHeight w:val="353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3C45F0" w:rsidP="003C45F0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 w:rsidRPr="003C45F0">
              <w:rPr>
                <w:rFonts w:eastAsia="MS Mincho"/>
                <w:bCs/>
                <w:sz w:val="22"/>
                <w:szCs w:val="22"/>
                <w:lang w:eastAsia="en-US"/>
              </w:rPr>
              <w:t xml:space="preserve">Vendi:                        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F0" w:rsidRPr="003C45F0" w:rsidRDefault="006568D5" w:rsidP="006568D5">
            <w:pPr>
              <w:spacing w:line="276" w:lineRule="auto"/>
              <w:ind w:right="-1440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en-US"/>
              </w:rPr>
              <w:t>Ministria e Punës dhe Mirëqenies Sociale  - Prishtinë</w:t>
            </w:r>
          </w:p>
        </w:tc>
      </w:tr>
    </w:tbl>
    <w:p w:rsidR="00A751EB" w:rsidRPr="003C45F0" w:rsidRDefault="00A751EB" w:rsidP="00A16B13">
      <w:pPr>
        <w:jc w:val="both"/>
      </w:pPr>
      <w:r w:rsidRPr="00B07AFC">
        <w:rPr>
          <w:b/>
        </w:rPr>
        <w:t xml:space="preserve">Detyrat </w:t>
      </w:r>
      <w:r w:rsidR="003534C7" w:rsidRPr="00B07AFC">
        <w:rPr>
          <w:b/>
        </w:rPr>
        <w:t>kryesore</w:t>
      </w:r>
      <w:r w:rsidRPr="003C45F0">
        <w:t>:</w:t>
      </w:r>
    </w:p>
    <w:p w:rsidR="009114B1" w:rsidRPr="003534C7" w:rsidRDefault="009114B1" w:rsidP="009114B1">
      <w:pPr>
        <w:pStyle w:val="ListParagraph"/>
        <w:numPr>
          <w:ilvl w:val="0"/>
          <w:numId w:val="44"/>
        </w:numPr>
        <w:spacing w:after="200"/>
        <w:rPr>
          <w:rFonts w:eastAsia="Calibri"/>
        </w:rPr>
      </w:pPr>
      <w:proofErr w:type="spellStart"/>
      <w:r w:rsidRPr="003534C7">
        <w:rPr>
          <w:rFonts w:eastAsia="Calibri"/>
        </w:rPr>
        <w:t>Merr</w:t>
      </w:r>
      <w:proofErr w:type="spellEnd"/>
      <w:r w:rsidRPr="003534C7">
        <w:rPr>
          <w:rFonts w:eastAsia="Calibri"/>
        </w:rPr>
        <w:t xml:space="preserve"> </w:t>
      </w:r>
      <w:proofErr w:type="spellStart"/>
      <w:r w:rsidRPr="003534C7">
        <w:rPr>
          <w:rFonts w:eastAsia="Calibri"/>
        </w:rPr>
        <w:t>pjesë</w:t>
      </w:r>
      <w:proofErr w:type="spellEnd"/>
      <w:r w:rsidRPr="003534C7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dhe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ndihmon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këshilltarët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politik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kabinetin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ministrit</w:t>
      </w:r>
      <w:proofErr w:type="spellEnd"/>
      <w:r>
        <w:rPr>
          <w:rFonts w:eastAsia="Calibri"/>
        </w:rPr>
        <w:t xml:space="preserve"> </w:t>
      </w:r>
      <w:proofErr w:type="spellStart"/>
      <w:r w:rsidRPr="003534C7">
        <w:rPr>
          <w:rFonts w:eastAsia="Calibri"/>
        </w:rPr>
        <w:t>në</w:t>
      </w:r>
      <w:proofErr w:type="spellEnd"/>
      <w:r w:rsidRPr="003534C7">
        <w:rPr>
          <w:rFonts w:eastAsia="Calibri"/>
        </w:rPr>
        <w:t xml:space="preserve"> </w:t>
      </w:r>
      <w:proofErr w:type="spellStart"/>
      <w:r w:rsidRPr="003534C7">
        <w:rPr>
          <w:rFonts w:eastAsia="Calibri"/>
        </w:rPr>
        <w:t>hartimin</w:t>
      </w:r>
      <w:proofErr w:type="spellEnd"/>
      <w:r w:rsidRPr="003534C7">
        <w:rPr>
          <w:rFonts w:eastAsia="Calibri"/>
        </w:rPr>
        <w:t xml:space="preserve"> </w:t>
      </w:r>
      <w:proofErr w:type="spellStart"/>
      <w:r w:rsidRPr="003534C7">
        <w:rPr>
          <w:rFonts w:eastAsia="Calibri"/>
        </w:rPr>
        <w:t>dhe</w:t>
      </w:r>
      <w:proofErr w:type="spellEnd"/>
      <w:r w:rsidRPr="003534C7">
        <w:rPr>
          <w:rFonts w:eastAsia="Calibri"/>
        </w:rPr>
        <w:t xml:space="preserve"> </w:t>
      </w:r>
      <w:proofErr w:type="spellStart"/>
      <w:r w:rsidRPr="003534C7">
        <w:rPr>
          <w:rFonts w:eastAsia="Calibri"/>
        </w:rPr>
        <w:t>zhvillimin</w:t>
      </w:r>
      <w:proofErr w:type="spellEnd"/>
      <w:r w:rsidRPr="003534C7">
        <w:rPr>
          <w:rFonts w:eastAsia="Calibri"/>
        </w:rPr>
        <w:t xml:space="preserve"> e </w:t>
      </w:r>
      <w:proofErr w:type="spellStart"/>
      <w:r w:rsidRPr="003534C7">
        <w:rPr>
          <w:rFonts w:eastAsia="Calibri"/>
        </w:rPr>
        <w:t>strategjive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për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politika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të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</w:t>
      </w:r>
      <w:r w:rsidR="00EF1D36">
        <w:rPr>
          <w:rFonts w:eastAsia="Calibri"/>
        </w:rPr>
        <w:t>unësimit</w:t>
      </w:r>
      <w:proofErr w:type="spellEnd"/>
      <w:r>
        <w:rPr>
          <w:rFonts w:eastAsia="Calibri"/>
        </w:rPr>
        <w:t>;</w:t>
      </w:r>
    </w:p>
    <w:p w:rsidR="003534C7" w:rsidRPr="00A16B13" w:rsidRDefault="003534C7" w:rsidP="003534C7">
      <w:pPr>
        <w:pStyle w:val="ListParagraph"/>
        <w:numPr>
          <w:ilvl w:val="0"/>
          <w:numId w:val="44"/>
        </w:numPr>
        <w:spacing w:after="200"/>
        <w:rPr>
          <w:rFonts w:eastAsia="Calibri"/>
        </w:rPr>
      </w:pPr>
      <w:proofErr w:type="spellStart"/>
      <w:r>
        <w:rPr>
          <w:rFonts w:eastAsia="MS Mincho"/>
        </w:rPr>
        <w:t>Merrë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pjesë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në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grupe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punuese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të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cilat</w:t>
      </w:r>
      <w:proofErr w:type="spellEnd"/>
      <w:r w:rsidR="009114B1">
        <w:rPr>
          <w:rFonts w:eastAsia="MS Mincho"/>
        </w:rPr>
        <w:t xml:space="preserve"> </w:t>
      </w:r>
      <w:proofErr w:type="spellStart"/>
      <w:r w:rsidR="009114B1">
        <w:rPr>
          <w:rFonts w:eastAsia="MS Mincho"/>
        </w:rPr>
        <w:t>krijonen</w:t>
      </w:r>
      <w:proofErr w:type="spellEnd"/>
      <w:r w:rsidR="009114B1">
        <w:rPr>
          <w:rFonts w:eastAsia="MS Mincho"/>
        </w:rPr>
        <w:t xml:space="preserve"> me </w:t>
      </w:r>
      <w:proofErr w:type="spellStart"/>
      <w:r w:rsidR="009114B1">
        <w:rPr>
          <w:rFonts w:eastAsia="MS Mincho"/>
        </w:rPr>
        <w:t>qëllim</w:t>
      </w:r>
      <w:proofErr w:type="spellEnd"/>
      <w:r w:rsidR="009114B1">
        <w:rPr>
          <w:rFonts w:eastAsia="MS Mincho"/>
        </w:rPr>
        <w:t xml:space="preserve"> </w:t>
      </w:r>
      <w:proofErr w:type="spellStart"/>
      <w:r w:rsidR="009114B1">
        <w:rPr>
          <w:rFonts w:eastAsia="MS Mincho"/>
        </w:rPr>
        <w:t>të</w:t>
      </w:r>
      <w:proofErr w:type="spellEnd"/>
      <w:r w:rsidR="009114B1">
        <w:rPr>
          <w:rFonts w:eastAsia="MS Mincho"/>
        </w:rPr>
        <w:t xml:space="preserve"> </w:t>
      </w:r>
      <w:proofErr w:type="spellStart"/>
      <w:r w:rsidR="009114B1">
        <w:rPr>
          <w:rFonts w:eastAsia="MS Mincho"/>
        </w:rPr>
        <w:t>hartimit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analizimit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dhe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vlerësimit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të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politikave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të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punësimit</w:t>
      </w:r>
      <w:proofErr w:type="spellEnd"/>
      <w:r>
        <w:rPr>
          <w:rFonts w:eastAsia="MS Mincho"/>
        </w:rPr>
        <w:t>;</w:t>
      </w:r>
      <w:r w:rsidRPr="00A16B13">
        <w:rPr>
          <w:rFonts w:eastAsia="MS Mincho"/>
        </w:rPr>
        <w:t xml:space="preserve"> </w:t>
      </w:r>
    </w:p>
    <w:p w:rsidR="00D83236" w:rsidRPr="00D83236" w:rsidRDefault="003534C7" w:rsidP="00D83236">
      <w:pPr>
        <w:pStyle w:val="ListParagraph"/>
        <w:numPr>
          <w:ilvl w:val="0"/>
          <w:numId w:val="44"/>
        </w:numPr>
        <w:spacing w:after="200"/>
        <w:rPr>
          <w:rFonts w:eastAsia="Calibri"/>
        </w:rPr>
      </w:pPr>
      <w:proofErr w:type="spellStart"/>
      <w:r w:rsidRPr="006568D5">
        <w:t>Bënë</w:t>
      </w:r>
      <w:proofErr w:type="spellEnd"/>
      <w:r w:rsidRPr="006568D5">
        <w:t xml:space="preserve"> </w:t>
      </w:r>
      <w:proofErr w:type="spellStart"/>
      <w:r w:rsidRPr="006568D5">
        <w:t>hartimin</w:t>
      </w:r>
      <w:proofErr w:type="spellEnd"/>
      <w:r w:rsidRPr="006568D5">
        <w:t xml:space="preserve"> e </w:t>
      </w:r>
      <w:r>
        <w:t xml:space="preserve">draft </w:t>
      </w:r>
      <w:proofErr w:type="spellStart"/>
      <w:r w:rsidRPr="006568D5">
        <w:t>projekteve</w:t>
      </w:r>
      <w:proofErr w:type="spellEnd"/>
      <w:r w:rsidRPr="006568D5">
        <w:t xml:space="preserve"> </w:t>
      </w:r>
      <w:proofErr w:type="spellStart"/>
      <w:r w:rsidRPr="006568D5">
        <w:t>për</w:t>
      </w:r>
      <w:proofErr w:type="spellEnd"/>
      <w:r w:rsidRPr="006568D5">
        <w:t xml:space="preserve"> </w:t>
      </w:r>
      <w:proofErr w:type="spellStart"/>
      <w:r w:rsidRPr="006568D5">
        <w:t>nxitjen</w:t>
      </w:r>
      <w:proofErr w:type="spellEnd"/>
      <w:r w:rsidRPr="006568D5">
        <w:t xml:space="preserve"> e </w:t>
      </w:r>
      <w:proofErr w:type="spellStart"/>
      <w:r w:rsidRPr="006568D5">
        <w:t>punësimit</w:t>
      </w:r>
      <w:proofErr w:type="spellEnd"/>
      <w:r w:rsidRPr="006568D5">
        <w:t xml:space="preserve"> </w:t>
      </w:r>
      <w:proofErr w:type="spellStart"/>
      <w:r w:rsidR="00D83236" w:rsidRPr="006568D5">
        <w:t>në</w:t>
      </w:r>
      <w:proofErr w:type="spellEnd"/>
      <w:r w:rsidR="00D83236" w:rsidRPr="006568D5">
        <w:t xml:space="preserve"> </w:t>
      </w:r>
      <w:proofErr w:type="spellStart"/>
      <w:r w:rsidR="00D83236" w:rsidRPr="006568D5">
        <w:t>nivel</w:t>
      </w:r>
      <w:proofErr w:type="spellEnd"/>
      <w:r w:rsidR="00D83236" w:rsidRPr="006568D5">
        <w:t xml:space="preserve"> </w:t>
      </w:r>
      <w:proofErr w:type="spellStart"/>
      <w:r w:rsidR="00D83236">
        <w:t>vendi</w:t>
      </w:r>
      <w:proofErr w:type="spellEnd"/>
      <w:r w:rsidR="00D83236">
        <w:t>;</w:t>
      </w:r>
      <w:r w:rsidR="00D83236" w:rsidRPr="00D83236">
        <w:rPr>
          <w:rFonts w:eastAsia="Calibri"/>
          <w:sz w:val="20"/>
          <w:szCs w:val="20"/>
          <w:lang w:val="de-DE"/>
        </w:rPr>
        <w:t xml:space="preserve"> </w:t>
      </w:r>
      <w:r w:rsidR="00D83236" w:rsidRPr="00D83236">
        <w:rPr>
          <w:rFonts w:eastAsia="Calibri"/>
          <w:lang w:val="de-DE"/>
        </w:rPr>
        <w:t xml:space="preserve">Bashkëpunon dhe merrë pjesë në dizajnimin  e projekteve me organizatat dhe institucionet mbrenda dhe jashtë vendit që kanë të bëjnë me tregun e punës </w:t>
      </w:r>
      <w:r w:rsidR="00D83236">
        <w:rPr>
          <w:rFonts w:eastAsia="Calibri"/>
          <w:lang w:val="de-DE"/>
        </w:rPr>
        <w:t>;</w:t>
      </w:r>
    </w:p>
    <w:p w:rsidR="00D83236" w:rsidRDefault="00D83236" w:rsidP="00D83236">
      <w:pPr>
        <w:pStyle w:val="ListParagraph"/>
        <w:numPr>
          <w:ilvl w:val="0"/>
          <w:numId w:val="44"/>
        </w:numPr>
        <w:spacing w:after="200"/>
        <w:rPr>
          <w:rFonts w:eastAsia="Calibri"/>
        </w:rPr>
      </w:pPr>
      <w:proofErr w:type="spellStart"/>
      <w:r w:rsidRPr="00D83236">
        <w:rPr>
          <w:rFonts w:eastAsia="Calibri"/>
        </w:rPr>
        <w:t>Zhvillon</w:t>
      </w:r>
      <w:proofErr w:type="spellEnd"/>
      <w:r w:rsidRPr="00D83236">
        <w:rPr>
          <w:rFonts w:eastAsia="Calibri"/>
        </w:rPr>
        <w:t xml:space="preserve">  </w:t>
      </w:r>
      <w:proofErr w:type="spellStart"/>
      <w:r w:rsidRPr="00D83236">
        <w:rPr>
          <w:rFonts w:eastAsia="Calibri"/>
        </w:rPr>
        <w:t>bashkëpunim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të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plotë</w:t>
      </w:r>
      <w:proofErr w:type="spellEnd"/>
      <w:r w:rsidRPr="00D83236">
        <w:rPr>
          <w:rFonts w:eastAsia="Calibri"/>
        </w:rPr>
        <w:t xml:space="preserve"> dhe efektiv </w:t>
      </w:r>
      <w:proofErr w:type="spellStart"/>
      <w:r w:rsidRPr="00D83236">
        <w:rPr>
          <w:rFonts w:eastAsia="Calibri"/>
        </w:rPr>
        <w:t>ndërmjet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të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gjithë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akterve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që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kanë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të</w:t>
      </w:r>
      <w:proofErr w:type="spellEnd"/>
      <w:r w:rsidRPr="00D83236">
        <w:rPr>
          <w:rFonts w:eastAsia="Calibri"/>
        </w:rPr>
        <w:t xml:space="preserve"> bëjnë me </w:t>
      </w:r>
      <w:proofErr w:type="spellStart"/>
      <w:r w:rsidRPr="00D83236">
        <w:rPr>
          <w:rFonts w:eastAsia="Calibri"/>
        </w:rPr>
        <w:t>fushën</w:t>
      </w:r>
      <w:proofErr w:type="spellEnd"/>
      <w:r w:rsidRPr="00D83236">
        <w:rPr>
          <w:rFonts w:eastAsia="Calibri"/>
        </w:rPr>
        <w:t xml:space="preserve"> e </w:t>
      </w:r>
      <w:proofErr w:type="spellStart"/>
      <w:r w:rsidRPr="00D83236">
        <w:rPr>
          <w:rFonts w:eastAsia="Calibri"/>
        </w:rPr>
        <w:t>politikave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të</w:t>
      </w:r>
      <w:proofErr w:type="spellEnd"/>
      <w:r w:rsidRPr="00D83236">
        <w:rPr>
          <w:rFonts w:eastAsia="Calibri"/>
        </w:rPr>
        <w:t xml:space="preserve"> </w:t>
      </w:r>
      <w:proofErr w:type="spellStart"/>
      <w:r w:rsidRPr="00D83236">
        <w:rPr>
          <w:rFonts w:eastAsia="Calibri"/>
        </w:rPr>
        <w:t>punësimit</w:t>
      </w:r>
      <w:proofErr w:type="spellEnd"/>
      <w:r w:rsidRPr="00D83236">
        <w:rPr>
          <w:rFonts w:eastAsia="Calibri"/>
        </w:rPr>
        <w:t>,</w:t>
      </w:r>
    </w:p>
    <w:p w:rsidR="00D83236" w:rsidRPr="00DF077A" w:rsidRDefault="00DF077A" w:rsidP="00DF077A">
      <w:pPr>
        <w:pStyle w:val="ListParagraph"/>
        <w:numPr>
          <w:ilvl w:val="0"/>
          <w:numId w:val="44"/>
        </w:numPr>
        <w:spacing w:after="200"/>
        <w:rPr>
          <w:rFonts w:eastAsia="Calibri"/>
        </w:rPr>
      </w:pPr>
      <w:r w:rsidRPr="00DF077A">
        <w:rPr>
          <w:rFonts w:eastAsia="Calibri"/>
          <w:bCs/>
          <w:lang w:val="de-DE"/>
        </w:rPr>
        <w:t>Aftësi për hartim të raporteve, bërje të</w:t>
      </w:r>
      <w:r>
        <w:rPr>
          <w:rFonts w:eastAsia="Calibri"/>
          <w:bCs/>
          <w:lang w:val="de-DE"/>
        </w:rPr>
        <w:t xml:space="preserve"> analizave nga fusha e punësimi.</w:t>
      </w:r>
    </w:p>
    <w:p w:rsidR="002F4B64" w:rsidRPr="00DF2B71" w:rsidRDefault="002F4B64" w:rsidP="00DF2B71">
      <w:pPr>
        <w:rPr>
          <w:rFonts w:eastAsia="Calibri"/>
          <w:sz w:val="22"/>
          <w:szCs w:val="22"/>
        </w:rPr>
      </w:pPr>
      <w:r w:rsidRPr="00D83236">
        <w:rPr>
          <w:rFonts w:eastAsia="MS Mincho"/>
          <w:b/>
          <w:bCs/>
        </w:rPr>
        <w:t xml:space="preserve">Shkathtësitë e kërkuara: </w:t>
      </w:r>
      <w:r w:rsidRPr="00D83236">
        <w:rPr>
          <w:rFonts w:eastAsia="MS Mincho"/>
          <w:bCs/>
        </w:rPr>
        <w:t>(</w:t>
      </w:r>
      <w:r w:rsidRPr="00DF2B71">
        <w:rPr>
          <w:rFonts w:eastAsia="MS Mincho"/>
          <w:i/>
          <w:iCs/>
          <w:sz w:val="22"/>
          <w:szCs w:val="22"/>
        </w:rPr>
        <w:t xml:space="preserve">Kualifikimet, aftësitë dhe shkathtësitë tjera  që kërkohen për </w:t>
      </w:r>
      <w:r w:rsidR="009114B1" w:rsidRPr="00DF2B71">
        <w:rPr>
          <w:rFonts w:eastAsia="MS Mincho"/>
          <w:i/>
          <w:iCs/>
          <w:sz w:val="22"/>
          <w:szCs w:val="22"/>
        </w:rPr>
        <w:t>pozitën</w:t>
      </w:r>
      <w:r w:rsidRPr="00DF2B71">
        <w:rPr>
          <w:rFonts w:eastAsia="MS Mincho"/>
          <w:i/>
          <w:iCs/>
          <w:sz w:val="22"/>
          <w:szCs w:val="22"/>
        </w:rPr>
        <w:t>)</w:t>
      </w:r>
      <w:r w:rsidR="00DF2B71">
        <w:rPr>
          <w:rFonts w:eastAsia="MS Mincho"/>
          <w:i/>
          <w:iCs/>
          <w:sz w:val="22"/>
          <w:szCs w:val="22"/>
        </w:rPr>
        <w:t>,</w:t>
      </w:r>
      <w:r w:rsidRPr="00DF2B71">
        <w:rPr>
          <w:rFonts w:eastAsia="MS Mincho"/>
          <w:sz w:val="22"/>
          <w:szCs w:val="22"/>
        </w:rPr>
        <w:t xml:space="preserve"> </w:t>
      </w:r>
    </w:p>
    <w:p w:rsidR="003534C7" w:rsidRPr="00DF2B71" w:rsidRDefault="002F4B64" w:rsidP="00DF2B71">
      <w:pPr>
        <w:pStyle w:val="ListParagraph"/>
        <w:numPr>
          <w:ilvl w:val="0"/>
          <w:numId w:val="46"/>
        </w:numPr>
        <w:jc w:val="both"/>
        <w:rPr>
          <w:rFonts w:eastAsia="MS Mincho"/>
        </w:rPr>
      </w:pPr>
      <w:proofErr w:type="spellStart"/>
      <w:r w:rsidRPr="00DF2B71">
        <w:rPr>
          <w:rFonts w:eastAsia="MS Mincho"/>
        </w:rPr>
        <w:t>Diplomë</w:t>
      </w:r>
      <w:proofErr w:type="spellEnd"/>
      <w:r w:rsidRPr="00DF2B71">
        <w:rPr>
          <w:rFonts w:eastAsia="MS Mincho"/>
        </w:rPr>
        <w:t xml:space="preserve"> </w:t>
      </w:r>
      <w:proofErr w:type="spellStart"/>
      <w:r w:rsidRPr="00DF2B71">
        <w:rPr>
          <w:rFonts w:eastAsia="MS Mincho"/>
        </w:rPr>
        <w:t>universitare</w:t>
      </w:r>
      <w:proofErr w:type="spellEnd"/>
      <w:r w:rsidR="009114B1" w:rsidRPr="00DF2B71">
        <w:rPr>
          <w:rFonts w:eastAsia="MS Mincho"/>
        </w:rPr>
        <w:t>;</w:t>
      </w:r>
      <w:r w:rsidRPr="00DF2B71">
        <w:rPr>
          <w:rFonts w:eastAsia="MS Mincho"/>
        </w:rPr>
        <w:t xml:space="preserve"> </w:t>
      </w:r>
    </w:p>
    <w:p w:rsidR="002F4B64" w:rsidRPr="002F4B64" w:rsidRDefault="002F4B64" w:rsidP="00DF2B71">
      <w:pPr>
        <w:numPr>
          <w:ilvl w:val="0"/>
          <w:numId w:val="43"/>
        </w:numPr>
        <w:ind w:firstLine="0"/>
        <w:jc w:val="both"/>
        <w:rPr>
          <w:rFonts w:eastAsia="MS Mincho"/>
          <w:lang w:eastAsia="en-US"/>
        </w:rPr>
      </w:pPr>
      <w:r w:rsidRPr="002F4B64">
        <w:rPr>
          <w:rFonts w:eastAsia="MS Mincho"/>
          <w:lang w:eastAsia="en-US"/>
        </w:rPr>
        <w:t>Aftësi e lartë e raportimit me shkrim;</w:t>
      </w:r>
    </w:p>
    <w:p w:rsidR="002F4B64" w:rsidRPr="002F4B64" w:rsidRDefault="002F4B64" w:rsidP="00DF2B71">
      <w:pPr>
        <w:numPr>
          <w:ilvl w:val="0"/>
          <w:numId w:val="43"/>
        </w:numPr>
        <w:ind w:firstLine="0"/>
        <w:jc w:val="both"/>
        <w:rPr>
          <w:rFonts w:eastAsia="MS Mincho"/>
          <w:lang w:eastAsia="en-US"/>
        </w:rPr>
      </w:pPr>
      <w:r w:rsidRPr="002F4B64">
        <w:rPr>
          <w:rFonts w:eastAsia="MS Mincho"/>
          <w:lang w:eastAsia="en-US"/>
        </w:rPr>
        <w:t xml:space="preserve">Shkathtësi në komunikim, planifikim të punës dhe bashkëpunim ekipor; </w:t>
      </w:r>
    </w:p>
    <w:p w:rsidR="002F4B64" w:rsidRPr="002F4B64" w:rsidRDefault="002F4B64" w:rsidP="00DF2B71">
      <w:pPr>
        <w:numPr>
          <w:ilvl w:val="0"/>
          <w:numId w:val="43"/>
        </w:numPr>
        <w:ind w:firstLine="0"/>
        <w:jc w:val="both"/>
        <w:rPr>
          <w:rFonts w:eastAsia="MS Mincho"/>
          <w:lang w:eastAsia="en-US"/>
        </w:rPr>
      </w:pPr>
      <w:r w:rsidRPr="002F4B64">
        <w:rPr>
          <w:rFonts w:eastAsia="MS Mincho"/>
          <w:lang w:eastAsia="en-US"/>
        </w:rPr>
        <w:t>Aftësi për të punuar në ekip dhe nën presion kohor</w:t>
      </w:r>
    </w:p>
    <w:p w:rsidR="008A46B5" w:rsidRPr="008847F8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965999" w:rsidRPr="008847F8" w:rsidRDefault="00A751EB" w:rsidP="001115B5">
      <w:pPr>
        <w:pStyle w:val="Footer"/>
        <w:tabs>
          <w:tab w:val="left" w:pos="720"/>
        </w:tabs>
        <w:jc w:val="both"/>
      </w:pPr>
      <w:r w:rsidRPr="008847F8">
        <w:rPr>
          <w:b/>
        </w:rPr>
        <w:lastRenderedPageBreak/>
        <w:t xml:space="preserve">Kushtet e pjesëmarrjes në </w:t>
      </w:r>
      <w:r w:rsidR="004109EE" w:rsidRPr="008847F8">
        <w:rPr>
          <w:b/>
        </w:rPr>
        <w:t>konkurs</w:t>
      </w:r>
      <w:r w:rsidR="00981F53" w:rsidRPr="008847F8">
        <w:rPr>
          <w:b/>
        </w:rPr>
        <w:t xml:space="preserve"> </w:t>
      </w:r>
      <w:r w:rsidRPr="008847F8">
        <w:t>:</w:t>
      </w:r>
    </w:p>
    <w:p w:rsidR="00DF1B05" w:rsidRPr="008847F8" w:rsidRDefault="00A751EB" w:rsidP="001115B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8847F8">
        <w:rPr>
          <w:lang w:eastAsia="en-US"/>
        </w:rPr>
        <w:t xml:space="preserve">Të drejtë aplikimi kanë të gjithë Qytetarët e Republikës së Kosovës të moshës madhore të cilët kanë zotësi të plotë për të vepruar, </w:t>
      </w:r>
      <w:r w:rsidR="00B56609" w:rsidRPr="008847F8">
        <w:rPr>
          <w:lang w:eastAsia="en-US"/>
        </w:rPr>
        <w:t xml:space="preserve"> janë në posedim të drejtave civile dhe politike, kanë </w:t>
      </w:r>
      <w:r w:rsidR="00B56609" w:rsidRPr="008847F8">
        <w:rPr>
          <w:rFonts w:eastAsiaTheme="minorHAnsi"/>
          <w:lang w:eastAsia="en-US"/>
        </w:rPr>
        <w:t>përgatitjen e nevojshme arsimore dhe aftësinë profesionale për kryerjen e detyrave</w:t>
      </w:r>
      <w:r w:rsidR="00B56609" w:rsidRPr="008847F8">
        <w:rPr>
          <w:lang w:eastAsia="en-US"/>
        </w:rPr>
        <w:t xml:space="preserve"> </w:t>
      </w:r>
      <w:r w:rsidR="00B56609" w:rsidRPr="008847F8">
        <w:rPr>
          <w:rFonts w:eastAsiaTheme="minorHAnsi"/>
          <w:lang w:eastAsia="en-US"/>
        </w:rPr>
        <w:t>dhe të cilët kanë aftësitë fizike që kërkohen për pozitën përkatëse.</w:t>
      </w:r>
      <w:r w:rsidR="00DF1B05" w:rsidRPr="008847F8">
        <w:rPr>
          <w:b/>
          <w:bCs/>
          <w:iCs/>
        </w:rPr>
        <w:t xml:space="preserve"> 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8847F8">
        <w:rPr>
          <w:rFonts w:eastAsiaTheme="minorHAnsi"/>
          <w:b/>
          <w:bCs/>
          <w:iCs/>
          <w:lang w:eastAsia="en-US"/>
        </w:rPr>
        <w:t>Aktet ligjore dhe nënligjore që e rregullojnë rekrutimin</w:t>
      </w:r>
      <w:r w:rsidR="00981F53" w:rsidRPr="008847F8">
        <w:rPr>
          <w:rFonts w:eastAsiaTheme="minorHAnsi"/>
          <w:b/>
          <w:bCs/>
          <w:iCs/>
          <w:lang w:eastAsia="en-US"/>
        </w:rPr>
        <w:t xml:space="preserve"> </w:t>
      </w:r>
      <w:r w:rsidRPr="008847F8">
        <w:rPr>
          <w:rFonts w:eastAsiaTheme="minorHAnsi"/>
          <w:bCs/>
          <w:iCs/>
          <w:lang w:eastAsia="en-US"/>
        </w:rPr>
        <w:t>:</w:t>
      </w:r>
      <w:r w:rsidRPr="008847F8">
        <w:rPr>
          <w:rFonts w:eastAsiaTheme="minorHAnsi"/>
          <w:b/>
          <w:bCs/>
          <w:iCs/>
          <w:lang w:eastAsia="en-US"/>
        </w:rPr>
        <w:t xml:space="preserve"> </w:t>
      </w:r>
    </w:p>
    <w:p w:rsidR="00DF1B05" w:rsidRPr="008847F8" w:rsidRDefault="00DF1B05" w:rsidP="001115B5">
      <w:pPr>
        <w:jc w:val="both"/>
        <w:rPr>
          <w:b/>
          <w:bCs/>
          <w:iCs/>
        </w:rPr>
      </w:pPr>
      <w:r w:rsidRPr="008847F8">
        <w:rPr>
          <w:rFonts w:eastAsiaTheme="minorHAnsi"/>
          <w:iCs/>
          <w:lang w:eastAsia="en-US"/>
        </w:rPr>
        <w:t xml:space="preserve">Përzgjedhja bëhet në pajtim me nenin 12 paragrafi 4 të Ligjit Nr. 03/L-149 të Shërbimit Civil të Republikës së Kosovës, </w:t>
      </w:r>
      <w:r w:rsidRPr="008847F8">
        <w:rPr>
          <w:rFonts w:eastAsiaTheme="minorHAnsi"/>
          <w:lang w:eastAsia="en-US"/>
        </w:rPr>
        <w:t>Ligjin Nr</w:t>
      </w:r>
      <w:r w:rsidRPr="008847F8">
        <w:rPr>
          <w:rFonts w:eastAsiaTheme="minorHAnsi"/>
          <w:bCs/>
          <w:lang w:eastAsia="en-US"/>
        </w:rPr>
        <w:t>. 04/L-077</w:t>
      </w:r>
      <w:r w:rsidR="009B17DB" w:rsidRPr="008847F8">
        <w:rPr>
          <w:rFonts w:eastAsiaTheme="minorHAnsi"/>
          <w:bCs/>
          <w:lang w:eastAsia="en-US"/>
        </w:rPr>
        <w:t>,</w:t>
      </w:r>
      <w:r w:rsidRPr="008847F8">
        <w:rPr>
          <w:rFonts w:eastAsiaTheme="minorHAnsi"/>
          <w:bCs/>
          <w:lang w:eastAsia="en-US"/>
        </w:rPr>
        <w:t xml:space="preserve"> </w:t>
      </w:r>
      <w:r w:rsidRPr="008847F8">
        <w:rPr>
          <w:rFonts w:eastAsiaTheme="minorHAnsi"/>
          <w:lang w:eastAsia="en-US"/>
        </w:rPr>
        <w:t>Për Marrëdhëniet e Detyrimeve.  Në këtë konkurs zbatohet një procedurë e thjeshtësuar e rekrutimit.</w:t>
      </w:r>
      <w:r w:rsidRPr="008847F8">
        <w:rPr>
          <w:b/>
          <w:bCs/>
          <w:iCs/>
        </w:rPr>
        <w:t xml:space="preserve"> </w:t>
      </w:r>
    </w:p>
    <w:p w:rsidR="00C23F1C" w:rsidRPr="008847F8" w:rsidRDefault="00C23F1C" w:rsidP="001115B5">
      <w:pPr>
        <w:jc w:val="both"/>
        <w:rPr>
          <w:rFonts w:eastAsiaTheme="minorHAnsi"/>
          <w:b/>
          <w:bCs/>
          <w:iCs/>
        </w:rPr>
      </w:pPr>
    </w:p>
    <w:p w:rsidR="00BB1192" w:rsidRDefault="00BB1192" w:rsidP="001115B5">
      <w:pPr>
        <w:jc w:val="both"/>
        <w:rPr>
          <w:rFonts w:eastAsiaTheme="minorHAnsi"/>
          <w:b/>
          <w:bCs/>
          <w:iCs/>
        </w:rPr>
      </w:pPr>
    </w:p>
    <w:p w:rsidR="00DF1B05" w:rsidRPr="008847F8" w:rsidRDefault="00DF1B05" w:rsidP="001115B5">
      <w:pPr>
        <w:jc w:val="both"/>
        <w:rPr>
          <w:rFonts w:eastAsiaTheme="minorHAnsi"/>
        </w:rPr>
      </w:pPr>
      <w:r w:rsidRPr="008847F8">
        <w:rPr>
          <w:rFonts w:eastAsiaTheme="minorHAnsi"/>
          <w:b/>
          <w:bCs/>
          <w:iCs/>
        </w:rPr>
        <w:t>Procedurat e konkurrimit</w:t>
      </w:r>
      <w:r w:rsidR="00981F53" w:rsidRPr="008847F8">
        <w:rPr>
          <w:rFonts w:eastAsiaTheme="minorHAnsi"/>
          <w:b/>
          <w:bCs/>
          <w:iCs/>
        </w:rPr>
        <w:t xml:space="preserve"> </w:t>
      </w:r>
      <w:r w:rsidRPr="008847F8">
        <w:rPr>
          <w:rFonts w:eastAsiaTheme="minorHAnsi"/>
          <w:bCs/>
          <w:iCs/>
        </w:rPr>
        <w:t>:</w:t>
      </w:r>
      <w:r w:rsidRPr="008847F8">
        <w:rPr>
          <w:rFonts w:eastAsiaTheme="minorHAnsi"/>
          <w:b/>
          <w:bCs/>
          <w:iCs/>
        </w:rPr>
        <w:t xml:space="preserve"> 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8847F8">
        <w:rPr>
          <w:rFonts w:eastAsiaTheme="minorHAnsi"/>
          <w:iCs/>
          <w:lang w:eastAsia="en-US"/>
        </w:rPr>
        <w:t xml:space="preserve">Procedura e konkurrimit është e hapur për kandidatët e jashtëm. 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8847F8">
        <w:rPr>
          <w:rFonts w:eastAsiaTheme="minorHAnsi"/>
          <w:b/>
          <w:bCs/>
          <w:iCs/>
          <w:lang w:eastAsia="en-US"/>
        </w:rPr>
        <w:t>Paraqitja e kërkesave</w:t>
      </w:r>
      <w:r w:rsidR="00981F53" w:rsidRPr="008847F8">
        <w:rPr>
          <w:rFonts w:eastAsiaTheme="minorHAnsi"/>
          <w:b/>
          <w:bCs/>
          <w:iCs/>
          <w:lang w:eastAsia="en-US"/>
        </w:rPr>
        <w:t xml:space="preserve"> </w:t>
      </w:r>
      <w:r w:rsidRPr="008847F8">
        <w:rPr>
          <w:rFonts w:eastAsiaTheme="minorHAnsi"/>
          <w:bCs/>
          <w:iCs/>
          <w:lang w:eastAsia="en-US"/>
        </w:rPr>
        <w:t>:</w:t>
      </w:r>
    </w:p>
    <w:p w:rsidR="00BA3ECC" w:rsidRPr="00BA3ECC" w:rsidRDefault="00BA3ECC" w:rsidP="00BA3ECC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BA3ECC">
        <w:rPr>
          <w:rFonts w:eastAsia="Calibri"/>
          <w:bCs/>
          <w:sz w:val="22"/>
          <w:szCs w:val="22"/>
          <w:lang w:eastAsia="en-US"/>
        </w:rPr>
        <w:t xml:space="preserve">Formularët për aplikim merren në zyrën e personelit  nr.05 kati </w:t>
      </w:r>
      <w:proofErr w:type="spellStart"/>
      <w:r w:rsidRPr="00BA3ECC">
        <w:rPr>
          <w:rFonts w:eastAsia="Calibri"/>
          <w:bCs/>
          <w:sz w:val="22"/>
          <w:szCs w:val="22"/>
          <w:lang w:eastAsia="en-US"/>
        </w:rPr>
        <w:t>përdhesë</w:t>
      </w:r>
      <w:proofErr w:type="spellEnd"/>
      <w:r w:rsidRPr="00BA3ECC">
        <w:rPr>
          <w:rFonts w:eastAsia="Calibri"/>
          <w:bCs/>
          <w:sz w:val="22"/>
          <w:szCs w:val="22"/>
          <w:lang w:eastAsia="en-US"/>
        </w:rPr>
        <w:t xml:space="preserve"> , çdo ditë pune nga ora 08:00-16:00, adresa: Rruga ”Edit </w:t>
      </w:r>
      <w:proofErr w:type="spellStart"/>
      <w:r w:rsidRPr="00BA3ECC">
        <w:rPr>
          <w:rFonts w:eastAsia="Calibri"/>
          <w:bCs/>
          <w:sz w:val="22"/>
          <w:szCs w:val="22"/>
          <w:lang w:eastAsia="en-US"/>
        </w:rPr>
        <w:t>Durham</w:t>
      </w:r>
      <w:proofErr w:type="spellEnd"/>
      <w:r w:rsidRPr="00BA3ECC">
        <w:rPr>
          <w:rFonts w:eastAsia="Calibri"/>
          <w:bCs/>
          <w:sz w:val="22"/>
          <w:szCs w:val="22"/>
          <w:lang w:eastAsia="en-US"/>
        </w:rPr>
        <w:t xml:space="preserve">” Nr. 46-Prishtinë, afër </w:t>
      </w:r>
      <w:proofErr w:type="spellStart"/>
      <w:r w:rsidRPr="00BA3ECC">
        <w:rPr>
          <w:rFonts w:eastAsia="Calibri"/>
          <w:bCs/>
          <w:sz w:val="22"/>
          <w:szCs w:val="22"/>
          <w:lang w:eastAsia="en-US"/>
        </w:rPr>
        <w:t>sheshit“Zahir</w:t>
      </w:r>
      <w:proofErr w:type="spellEnd"/>
      <w:r w:rsidRPr="00BA3ECC">
        <w:rPr>
          <w:rFonts w:eastAsia="Calibri"/>
          <w:bCs/>
          <w:sz w:val="22"/>
          <w:szCs w:val="22"/>
          <w:lang w:eastAsia="en-US"/>
        </w:rPr>
        <w:t xml:space="preserve"> Pajaziti” ndërtesa e MPMS-së</w:t>
      </w:r>
      <w:r>
        <w:rPr>
          <w:rFonts w:eastAsia="Calibri"/>
          <w:bCs/>
          <w:sz w:val="22"/>
          <w:szCs w:val="22"/>
          <w:lang w:eastAsia="en-US"/>
        </w:rPr>
        <w:t xml:space="preserve"> Prishtinë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8847F8">
        <w:rPr>
          <w:rFonts w:eastAsiaTheme="minorHAnsi"/>
          <w:iCs/>
          <w:lang w:eastAsia="en-US"/>
        </w:rPr>
        <w:t xml:space="preserve">Konkursi mbetet i hapur </w:t>
      </w:r>
      <w:r w:rsidR="00295F29">
        <w:rPr>
          <w:rFonts w:eastAsiaTheme="minorHAnsi"/>
          <w:b/>
          <w:iCs/>
          <w:lang w:eastAsia="en-US"/>
        </w:rPr>
        <w:t xml:space="preserve">7 </w:t>
      </w:r>
      <w:r w:rsidR="00C81DA0" w:rsidRPr="008847F8">
        <w:rPr>
          <w:rFonts w:eastAsiaTheme="minorHAnsi"/>
          <w:b/>
          <w:iCs/>
          <w:lang w:eastAsia="en-US"/>
        </w:rPr>
        <w:t>(</w:t>
      </w:r>
      <w:r w:rsidR="00C23F1C" w:rsidRPr="008847F8">
        <w:rPr>
          <w:rFonts w:eastAsiaTheme="minorHAnsi"/>
          <w:b/>
          <w:iCs/>
          <w:lang w:eastAsia="en-US"/>
        </w:rPr>
        <w:t>shtatë</w:t>
      </w:r>
      <w:r w:rsidR="00C81DA0" w:rsidRPr="008847F8">
        <w:rPr>
          <w:rFonts w:eastAsiaTheme="minorHAnsi"/>
          <w:b/>
          <w:iCs/>
          <w:lang w:eastAsia="en-US"/>
        </w:rPr>
        <w:t>)</w:t>
      </w:r>
      <w:r w:rsidR="00C81DA0" w:rsidRPr="008847F8">
        <w:rPr>
          <w:rFonts w:eastAsiaTheme="minorHAnsi"/>
          <w:iCs/>
          <w:lang w:eastAsia="en-US"/>
        </w:rPr>
        <w:t xml:space="preserve"> </w:t>
      </w:r>
      <w:r w:rsidRPr="008847F8">
        <w:rPr>
          <w:rFonts w:eastAsiaTheme="minorHAnsi"/>
          <w:iCs/>
          <w:lang w:eastAsia="en-US"/>
        </w:rPr>
        <w:t xml:space="preserve">ditë kalendarike, nga dita e publikimit, që nga data: </w:t>
      </w:r>
      <w:r w:rsidR="00295F29">
        <w:rPr>
          <w:rFonts w:eastAsiaTheme="minorHAnsi"/>
          <w:b/>
          <w:iCs/>
          <w:u w:val="single"/>
          <w:lang w:eastAsia="en-US"/>
        </w:rPr>
        <w:t xml:space="preserve">11.12.2018 </w:t>
      </w:r>
      <w:r w:rsidRPr="008847F8">
        <w:rPr>
          <w:rFonts w:eastAsiaTheme="minorHAnsi"/>
          <w:bCs/>
          <w:iCs/>
          <w:lang w:eastAsia="en-US"/>
        </w:rPr>
        <w:t>deri më</w:t>
      </w:r>
      <w:r w:rsidRPr="008847F8">
        <w:rPr>
          <w:rFonts w:eastAsiaTheme="minorHAnsi"/>
          <w:b/>
          <w:bCs/>
          <w:iCs/>
          <w:lang w:eastAsia="en-US"/>
        </w:rPr>
        <w:t xml:space="preserve"> </w:t>
      </w:r>
      <w:r w:rsidR="00295F29">
        <w:rPr>
          <w:rFonts w:eastAsiaTheme="minorHAnsi"/>
          <w:b/>
          <w:bCs/>
          <w:iCs/>
          <w:u w:val="single"/>
          <w:lang w:eastAsia="en-US"/>
        </w:rPr>
        <w:t xml:space="preserve">17.12.2018 </w:t>
      </w:r>
      <w:r w:rsidRPr="008847F8">
        <w:rPr>
          <w:rFonts w:eastAsiaTheme="minorHAnsi"/>
          <w:b/>
          <w:bCs/>
          <w:iCs/>
          <w:lang w:eastAsia="en-US"/>
        </w:rPr>
        <w:t xml:space="preserve"> </w:t>
      </w:r>
      <w:r w:rsidRPr="008847F8">
        <w:rPr>
          <w:rFonts w:eastAsiaTheme="minorHAnsi"/>
          <w:iCs/>
          <w:lang w:eastAsia="en-US"/>
        </w:rPr>
        <w:t>që konsiderohet dita e fundit e mbylljes së konkursit</w:t>
      </w:r>
      <w:r w:rsidRPr="008847F8">
        <w:rPr>
          <w:rFonts w:eastAsiaTheme="minorHAnsi"/>
          <w:bCs/>
          <w:iCs/>
          <w:lang w:eastAsia="en-US"/>
        </w:rPr>
        <w:t>.</w:t>
      </w:r>
    </w:p>
    <w:p w:rsidR="00B33450" w:rsidRPr="008847F8" w:rsidRDefault="00B33450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8847F8">
        <w:rPr>
          <w:rFonts w:eastAsiaTheme="minorHAnsi"/>
          <w:iCs/>
          <w:lang w:eastAsia="en-US"/>
        </w:rPr>
        <w:t xml:space="preserve">Aplikacionet e dërguara me postë, të cilat mbajnë vulën postare mbi dërgesën e bërë ditën e fundit të afatit për aplikim, do të konsiderohen të vlefshme dhe do të merren në shqyrtim nëse arrijnë brenda </w:t>
      </w:r>
      <w:r w:rsidR="009E371C" w:rsidRPr="008847F8">
        <w:rPr>
          <w:rFonts w:eastAsiaTheme="minorHAnsi"/>
          <w:iCs/>
          <w:lang w:eastAsia="en-US"/>
        </w:rPr>
        <w:t>2</w:t>
      </w:r>
      <w:r w:rsidRPr="008847F8">
        <w:rPr>
          <w:rFonts w:eastAsiaTheme="minorHAnsi"/>
          <w:iCs/>
          <w:lang w:eastAsia="en-US"/>
        </w:rPr>
        <w:t xml:space="preserve"> ditësh; aplikacionet që arrijnë pas këtij afati dhe aplikacionet e mangëta refuzohen. 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8847F8">
        <w:rPr>
          <w:rFonts w:eastAsiaTheme="minorHAnsi"/>
          <w:iCs/>
          <w:lang w:eastAsia="en-US"/>
        </w:rPr>
        <w:t>Aplikacionit i bashkëngjiten kopjet e dokumentacionit për kualifikimin</w:t>
      </w:r>
      <w:r w:rsidR="00D63FBD" w:rsidRPr="008847F8">
        <w:rPr>
          <w:rFonts w:eastAsiaTheme="minorHAnsi"/>
          <w:iCs/>
          <w:lang w:eastAsia="en-US"/>
        </w:rPr>
        <w:t xml:space="preserve"> arsimor</w:t>
      </w:r>
      <w:r w:rsidRPr="008847F8">
        <w:rPr>
          <w:rFonts w:eastAsiaTheme="minorHAnsi"/>
          <w:iCs/>
          <w:lang w:eastAsia="en-US"/>
        </w:rPr>
        <w:t xml:space="preserve">, dhe dokumentacionet e tjera të nevojshme që kërkon vendi i punës, për të cilin konkurrohet. 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8847F8">
        <w:rPr>
          <w:rFonts w:eastAsiaTheme="minorHAnsi"/>
          <w:iCs/>
          <w:lang w:eastAsia="en-US"/>
        </w:rPr>
        <w:t xml:space="preserve">Aplikacionet e dorëzuara nuk kthehen! </w:t>
      </w:r>
    </w:p>
    <w:p w:rsidR="00DF1B05" w:rsidRPr="008847F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8847F8">
        <w:rPr>
          <w:rFonts w:eastAsiaTheme="minorHAnsi"/>
          <w:iCs/>
          <w:lang w:eastAsia="en-US"/>
        </w:rPr>
        <w:t xml:space="preserve">Kandidatët e përzgjedhur në listën e ngushtë do të ftohen në intervistë nëpërmjet telefonit. </w:t>
      </w:r>
    </w:p>
    <w:p w:rsidR="00DA1825" w:rsidRPr="008847F8" w:rsidRDefault="00004F0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8847F8">
        <w:rPr>
          <w:rFonts w:eastAsiaTheme="minorHAnsi"/>
          <w:bCs/>
          <w:iCs/>
          <w:lang w:eastAsia="en-US"/>
        </w:rPr>
        <w:t>Ministria</w:t>
      </w:r>
      <w:r w:rsidR="001A401B" w:rsidRPr="008847F8">
        <w:rPr>
          <w:rFonts w:eastAsiaTheme="minorHAnsi"/>
          <w:bCs/>
          <w:iCs/>
          <w:lang w:eastAsia="en-US"/>
        </w:rPr>
        <w:t xml:space="preserve"> e Punës dhe Mirëqenies Sociale</w:t>
      </w:r>
      <w:r w:rsidR="00DF1B05" w:rsidRPr="008847F8">
        <w:rPr>
          <w:rFonts w:eastAsiaTheme="minorHAnsi"/>
          <w:bCs/>
          <w:iCs/>
          <w:lang w:eastAsia="en-US"/>
        </w:rPr>
        <w:t>, mirëpret aplikacionet nga të</w:t>
      </w:r>
      <w:r w:rsidR="001A401B" w:rsidRPr="008847F8">
        <w:rPr>
          <w:rFonts w:eastAsiaTheme="minorHAnsi"/>
          <w:bCs/>
          <w:iCs/>
          <w:lang w:eastAsia="en-US"/>
        </w:rPr>
        <w:t xml:space="preserve"> dy gjinitë </w:t>
      </w:r>
      <w:r w:rsidR="00E40E9A" w:rsidRPr="008847F8">
        <w:rPr>
          <w:rFonts w:eastAsiaTheme="minorHAnsi"/>
          <w:bCs/>
          <w:iCs/>
          <w:lang w:eastAsia="en-US"/>
        </w:rPr>
        <w:t xml:space="preserve">nga </w:t>
      </w:r>
      <w:r w:rsidR="00DF1B05" w:rsidRPr="008847F8">
        <w:rPr>
          <w:rFonts w:eastAsiaTheme="minorHAnsi"/>
          <w:bCs/>
          <w:iCs/>
          <w:lang w:eastAsia="en-US"/>
        </w:rPr>
        <w:t>të gjitha komunitetet.</w:t>
      </w: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8847F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Pr="00912265" w:rsidRDefault="00EF1D36" w:rsidP="00EF1D36">
      <w:pPr>
        <w:jc w:val="center"/>
        <w:rPr>
          <w:b/>
          <w:bCs/>
        </w:rPr>
      </w:pPr>
    </w:p>
    <w:p w:rsidR="00EF1D36" w:rsidRPr="00912265" w:rsidRDefault="00EF1D36" w:rsidP="00EF1D36">
      <w:pPr>
        <w:jc w:val="center"/>
        <w:rPr>
          <w:b/>
          <w:bCs/>
        </w:rPr>
      </w:pPr>
      <w:r w:rsidRPr="00912265">
        <w:rPr>
          <w:b/>
          <w:bCs/>
        </w:rPr>
        <w:t xml:space="preserve">    </w:t>
      </w:r>
      <w:r w:rsidRPr="00912265">
        <w:rPr>
          <w:b/>
          <w:noProof/>
          <w:lang w:val="en-US" w:eastAsia="en-US"/>
        </w:rPr>
        <w:drawing>
          <wp:inline distT="0" distB="0" distL="0" distR="0" wp14:anchorId="3C842584" wp14:editId="34A00A54">
            <wp:extent cx="807761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D36" w:rsidRPr="00D12441" w:rsidRDefault="00EF1D36" w:rsidP="00EF1D36">
      <w:pPr>
        <w:jc w:val="center"/>
        <w:rPr>
          <w:rFonts w:eastAsia="Batang"/>
          <w:b/>
          <w:bCs/>
          <w:lang w:val="sr-Latn-CS"/>
        </w:rPr>
      </w:pPr>
      <w:r w:rsidRPr="00D12441">
        <w:rPr>
          <w:b/>
          <w:bCs/>
          <w:lang w:val="sr-Latn-CS"/>
        </w:rPr>
        <w:t>Republika e Kosovës</w:t>
      </w:r>
    </w:p>
    <w:p w:rsidR="00EF1D36" w:rsidRPr="00D12441" w:rsidRDefault="00EF1D36" w:rsidP="00EF1D36">
      <w:pPr>
        <w:jc w:val="center"/>
        <w:rPr>
          <w:rFonts w:ascii="New times roman" w:hAnsi="New times roman"/>
          <w:b/>
          <w:bCs/>
          <w:lang w:val="sr-Latn-CS"/>
        </w:rPr>
      </w:pPr>
      <w:r w:rsidRPr="00D12441">
        <w:rPr>
          <w:rFonts w:ascii="New times roman" w:eastAsia="Batang" w:hAnsi="New times roman"/>
          <w:b/>
          <w:bCs/>
          <w:lang w:val="sr-Latn-CS"/>
        </w:rPr>
        <w:t xml:space="preserve">Republika Kosova - </w:t>
      </w:r>
      <w:r w:rsidRPr="00D12441">
        <w:rPr>
          <w:rFonts w:ascii="New times roman" w:hAnsi="New times roman"/>
          <w:b/>
          <w:bCs/>
          <w:lang w:val="sr-Latn-CS"/>
        </w:rPr>
        <w:t>Republic of Kosovo</w:t>
      </w:r>
    </w:p>
    <w:p w:rsidR="00EF1D36" w:rsidRPr="00D12441" w:rsidRDefault="00EF1D36" w:rsidP="00EF1D36">
      <w:pPr>
        <w:pStyle w:val="Title"/>
        <w:rPr>
          <w:rFonts w:ascii="New times roman" w:hAnsi="New times roman" w:hint="eastAsia"/>
          <w:i/>
          <w:iCs/>
          <w:lang w:val="sr-Latn-CS"/>
        </w:rPr>
      </w:pPr>
      <w:r w:rsidRPr="00D12441">
        <w:rPr>
          <w:rFonts w:ascii="New times roman" w:hAnsi="New times roman"/>
          <w:i/>
          <w:iCs/>
          <w:lang w:val="sr-Latn-CS"/>
        </w:rPr>
        <w:t>Qeveria - Vlada – Government</w:t>
      </w:r>
    </w:p>
    <w:p w:rsidR="00EF1D36" w:rsidRPr="008463BC" w:rsidRDefault="00EF1D36" w:rsidP="00EF1D36">
      <w:pPr>
        <w:pStyle w:val="Title"/>
        <w:rPr>
          <w:rFonts w:ascii="New times roman" w:hAnsi="New times roman" w:hint="eastAsia"/>
          <w:i/>
          <w:iCs/>
          <w:lang w:val="sr-Latn-CS"/>
        </w:rPr>
      </w:pPr>
      <w:r w:rsidRPr="008463BC">
        <w:rPr>
          <w:rFonts w:ascii="New times roman" w:hAnsi="New times roman"/>
          <w:i/>
          <w:iCs/>
          <w:lang w:val="sr-Latn-CS"/>
        </w:rPr>
        <w:t xml:space="preserve">Ministria e Punës dhe Mirëqenies Sociale - Ministarstvo  Rada i Socijalne Zaštite </w:t>
      </w:r>
    </w:p>
    <w:p w:rsidR="00EF1D36" w:rsidRPr="00D12441" w:rsidRDefault="00EF1D36" w:rsidP="00EF1D36">
      <w:pPr>
        <w:pStyle w:val="Title"/>
        <w:rPr>
          <w:rFonts w:ascii="New times roman" w:hAnsi="New times roman" w:hint="eastAsia"/>
          <w:b w:val="0"/>
          <w:i/>
          <w:iCs/>
          <w:lang w:val="sr-Latn-CS"/>
        </w:rPr>
      </w:pPr>
      <w:r w:rsidRPr="008463BC">
        <w:rPr>
          <w:rFonts w:ascii="New times roman" w:hAnsi="New times roman"/>
          <w:i/>
          <w:iCs/>
          <w:lang w:val="sr-Latn-CS"/>
        </w:rPr>
        <w:t>Ministry of Labour and Social Welfare</w:t>
      </w:r>
    </w:p>
    <w:p w:rsidR="00EF1D36" w:rsidRPr="00D12441" w:rsidRDefault="00EF1D36" w:rsidP="00EF1D36">
      <w:pPr>
        <w:pBdr>
          <w:bottom w:val="single" w:sz="12" w:space="1" w:color="auto"/>
        </w:pBdr>
        <w:shd w:val="clear" w:color="auto" w:fill="FFFFFF"/>
        <w:rPr>
          <w:rFonts w:ascii="New times roman" w:hAnsi="New times roman"/>
          <w:i/>
          <w:iCs/>
          <w:lang w:val="sr-Latn-CS"/>
        </w:rPr>
      </w:pPr>
    </w:p>
    <w:p w:rsidR="00EF1D36" w:rsidRPr="00D12441" w:rsidRDefault="00EF1D36" w:rsidP="00EF1D36">
      <w:pPr>
        <w:jc w:val="both"/>
        <w:rPr>
          <w:rFonts w:ascii="New times roman" w:hAnsi="New times roman"/>
          <w:lang w:val="sr-Latn-CS"/>
        </w:rPr>
      </w:pPr>
    </w:p>
    <w:p w:rsidR="00EF1D36" w:rsidRPr="00EF1D36" w:rsidRDefault="00EF1D36" w:rsidP="00EF1D36">
      <w:pPr>
        <w:pStyle w:val="Default"/>
        <w:spacing w:line="276" w:lineRule="auto"/>
        <w:jc w:val="both"/>
        <w:rPr>
          <w:rFonts w:ascii="New times roman" w:hAnsi="New times roman"/>
          <w:bCs/>
          <w:lang w:val="sr-Latn-CS"/>
        </w:rPr>
      </w:pPr>
      <w:r w:rsidRPr="00A66CDC">
        <w:rPr>
          <w:rFonts w:ascii="New times roman" w:hAnsi="New times roman"/>
          <w:lang w:val="sr-Latn-CS"/>
        </w:rPr>
        <w:t>Na osnovu člana 12 stav 4 Zakona Br. 03 / Z-149 o Civilnoj Službi Republike Kosova i Zakon Br. 04 / Z-077 o Obligacionim Odnosima, radi pružanja posebnih usluga, Ministarstvo Rada i Socijalne Zaštite:</w:t>
      </w:r>
      <w:r w:rsidRPr="00A66CDC">
        <w:rPr>
          <w:rFonts w:ascii="New times roman" w:hAnsi="New times roman"/>
          <w:bCs/>
          <w:lang w:val="sr-Latn-CS"/>
        </w:rPr>
        <w:t xml:space="preserve">                                                                                       </w:t>
      </w:r>
    </w:p>
    <w:p w:rsidR="00EF1D36" w:rsidRPr="00A66CDC" w:rsidRDefault="00EF1D36" w:rsidP="00EF1D36">
      <w:pPr>
        <w:jc w:val="center"/>
        <w:rPr>
          <w:rFonts w:ascii="New times roman" w:hAnsi="New times roman"/>
          <w:b/>
          <w:lang w:val="sr-Latn-CS"/>
        </w:rPr>
      </w:pPr>
      <w:r w:rsidRPr="00A66CDC">
        <w:rPr>
          <w:rFonts w:ascii="New times roman" w:hAnsi="New times roman"/>
          <w:b/>
          <w:lang w:val="sr-Latn-CS"/>
        </w:rPr>
        <w:t>Objavljuje Javni Konkurs</w:t>
      </w:r>
    </w:p>
    <w:p w:rsidR="00EF1D36" w:rsidRPr="00A66CDC" w:rsidRDefault="00EF1D36" w:rsidP="00EF1D36">
      <w:pPr>
        <w:jc w:val="center"/>
        <w:rPr>
          <w:rFonts w:ascii="New times roman" w:hAnsi="New times roman"/>
          <w:b/>
          <w:lang w:val="sr-Latn-CS"/>
        </w:rPr>
      </w:pPr>
      <w:r w:rsidRPr="00A66CDC">
        <w:rPr>
          <w:rFonts w:ascii="New times roman" w:hAnsi="New times roman"/>
          <w:b/>
          <w:lang w:val="sr-Latn-CS"/>
        </w:rPr>
        <w:t xml:space="preserve">za Sporazum o Posebnim Uslugama </w:t>
      </w:r>
    </w:p>
    <w:p w:rsidR="00EF1D36" w:rsidRPr="00A66CDC" w:rsidRDefault="00EF1D36" w:rsidP="00EF1D36">
      <w:pPr>
        <w:ind w:right="-1440"/>
        <w:jc w:val="both"/>
        <w:rPr>
          <w:rFonts w:ascii="New times roman" w:hAnsi="New times roman"/>
          <w:b/>
          <w:lang w:val="sr-Latn-CS" w:eastAsia="en-US"/>
        </w:rPr>
      </w:pPr>
    </w:p>
    <w:tbl>
      <w:tblPr>
        <w:tblW w:w="967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116"/>
      </w:tblGrid>
      <w:tr w:rsidR="00EF1D36" w:rsidRPr="00A66CDC" w:rsidTr="00F6708D">
        <w:trPr>
          <w:trHeight w:val="332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noProof/>
                <w:lang w:val="sr-Latn-CS" w:eastAsia="en-US"/>
              </w:rPr>
              <w:t>Naziv  Institucije :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noProof/>
                <w:lang w:val="sr-Latn-CS"/>
              </w:rPr>
              <w:t>Ministarstvo Rada i Socijalne Zaštite</w:t>
            </w:r>
          </w:p>
        </w:tc>
      </w:tr>
      <w:tr w:rsidR="00EF1D36" w:rsidRPr="00A66CDC" w:rsidTr="00F6708D">
        <w:trPr>
          <w:trHeight w:val="260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 xml:space="preserve">Oragnizaciona jedinica 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rPr>
                <w:rFonts w:ascii="New times roman" w:eastAsia="Calibri" w:hAnsi="New times roman"/>
                <w:bCs/>
                <w:lang w:val="sr-Latn-CS" w:eastAsia="en-US"/>
              </w:rPr>
            </w:pPr>
            <w:r w:rsidRPr="00A66CDC">
              <w:rPr>
                <w:rFonts w:ascii="New times roman" w:eastAsia="Calibri" w:hAnsi="New times roman"/>
                <w:bCs/>
                <w:lang w:val="sr-Latn-CS" w:eastAsia="en-US"/>
              </w:rPr>
              <w:t>Kabinet  Ministra</w:t>
            </w:r>
          </w:p>
        </w:tc>
      </w:tr>
      <w:tr w:rsidR="00EF1D36" w:rsidRPr="00A66CDC" w:rsidTr="00F6708D">
        <w:trPr>
          <w:trHeight w:val="332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bCs/>
                <w:lang w:val="sr-Latn-CS" w:eastAsia="en-US"/>
              </w:rPr>
            </w:pPr>
            <w:r w:rsidRPr="00A66CDC">
              <w:rPr>
                <w:rFonts w:ascii="New times roman" w:hAnsi="New times roman"/>
                <w:bCs/>
                <w:lang w:val="sr-Latn-CS" w:eastAsia="en-US"/>
              </w:rPr>
              <w:t xml:space="preserve">Naziv radnog mesta           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rPr>
                <w:rFonts w:ascii="New times roman" w:hAnsi="New times roman" w:cs="Arial"/>
                <w:b/>
                <w:shd w:val="clear" w:color="auto" w:fill="FFFFFF"/>
                <w:lang w:val="sr-Latn-CS"/>
              </w:rPr>
            </w:pPr>
            <w:r w:rsidRPr="00802CD7">
              <w:rPr>
                <w:rFonts w:ascii="New times roman" w:hAnsi="New times roman" w:cs="Arial"/>
                <w:b/>
                <w:shd w:val="clear" w:color="auto" w:fill="FFFFFF"/>
                <w:lang w:val="sr-Latn-CS"/>
              </w:rPr>
              <w:t>Stru</w:t>
            </w:r>
            <w:r w:rsidRPr="00802CD7">
              <w:rPr>
                <w:rFonts w:ascii="Book Antiqua" w:hAnsi="Book Antiqua"/>
                <w:b/>
              </w:rPr>
              <w:t>č</w:t>
            </w:r>
            <w:r w:rsidRPr="00802CD7">
              <w:rPr>
                <w:rFonts w:ascii="New times roman" w:hAnsi="New times roman" w:cs="Arial"/>
                <w:b/>
                <w:shd w:val="clear" w:color="auto" w:fill="FFFFFF"/>
                <w:lang w:val="sr-Latn-CS"/>
              </w:rPr>
              <w:t>njak</w:t>
            </w:r>
            <w:r w:rsidRPr="00A66CDC">
              <w:rPr>
                <w:rFonts w:ascii="New times roman" w:hAnsi="New times roman" w:cs="Arial"/>
                <w:b/>
                <w:shd w:val="clear" w:color="auto" w:fill="FFFFFF"/>
                <w:lang w:val="sr-Latn-CS"/>
              </w:rPr>
              <w:t xml:space="preserve"> za Politike Zaposljavanja</w:t>
            </w:r>
          </w:p>
        </w:tc>
      </w:tr>
      <w:tr w:rsidR="00EF1D36" w:rsidRPr="00A66CDC" w:rsidTr="004D2277">
        <w:trPr>
          <w:trHeight w:val="323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Vrsta ugovora: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eastAsia="Calibri" w:hAnsi="New times roman"/>
                <w:bCs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Sporazum o Posebnim Uslugama - (SPU)</w:t>
            </w:r>
          </w:p>
        </w:tc>
      </w:tr>
      <w:tr w:rsidR="00EF1D36" w:rsidRPr="00A66CDC" w:rsidTr="00F6708D">
        <w:trPr>
          <w:trHeight w:val="260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Broj referencije :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 xml:space="preserve">12-2018 MRSZ </w:t>
            </w:r>
          </w:p>
        </w:tc>
      </w:tr>
      <w:tr w:rsidR="00EF1D36" w:rsidRPr="00A66CDC" w:rsidTr="00F6708D">
        <w:trPr>
          <w:trHeight w:val="278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Nivo plate: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>
              <w:rPr>
                <w:rFonts w:ascii="New times roman" w:hAnsi="New times roman"/>
                <w:lang w:val="sr-Latn-CS" w:eastAsia="en-US"/>
              </w:rPr>
              <w:t>Fi</w:t>
            </w:r>
            <w:r w:rsidRPr="00A66CDC">
              <w:rPr>
                <w:rFonts w:ascii="New times roman" w:hAnsi="New times roman"/>
                <w:lang w:val="sr-Latn-CS" w:eastAsia="en-US"/>
              </w:rPr>
              <w:t xml:space="preserve">xna plata  800 evra </w:t>
            </w:r>
          </w:p>
        </w:tc>
      </w:tr>
      <w:tr w:rsidR="00EF1D36" w:rsidRPr="00A66CDC" w:rsidTr="00F6708D">
        <w:trPr>
          <w:trHeight w:val="305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bCs/>
                <w:lang w:val="sr-Latn-CS" w:eastAsia="en-US"/>
              </w:rPr>
              <w:t xml:space="preserve">Izveštava:              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jc w:val="both"/>
              <w:rPr>
                <w:rFonts w:ascii="New times roman" w:eastAsia="Calibri" w:hAnsi="New times roman"/>
                <w:bCs/>
                <w:lang w:val="sr-Latn-CS" w:eastAsia="en-US"/>
              </w:rPr>
            </w:pPr>
            <w:r w:rsidRPr="00A66CDC">
              <w:rPr>
                <w:rFonts w:ascii="New times roman" w:hAnsi="New times roman" w:cs="Arial"/>
                <w:shd w:val="clear" w:color="auto" w:fill="FFFFFF"/>
                <w:lang w:val="sr-Latn-CS"/>
              </w:rPr>
              <w:t>Šefu Kabineta Ministra</w:t>
            </w:r>
          </w:p>
        </w:tc>
      </w:tr>
      <w:tr w:rsidR="00EF1D36" w:rsidRPr="00A66CDC" w:rsidTr="004D2277">
        <w:trPr>
          <w:trHeight w:val="332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bCs/>
                <w:lang w:val="sr-Latn-CS" w:eastAsia="en-US"/>
              </w:rPr>
              <w:t>Trajanje ugovora: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 w:cstheme="minorHAnsi"/>
                <w:lang w:val="sr-Latn-CS"/>
              </w:rPr>
              <w:t>Š</w:t>
            </w:r>
            <w:r w:rsidRPr="00A66CDC">
              <w:rPr>
                <w:rFonts w:ascii="New times roman" w:hAnsi="New times roman"/>
                <w:bCs/>
                <w:lang w:val="sr-Latn-CS" w:eastAsia="en-US"/>
              </w:rPr>
              <w:t>est  (6) meseci</w:t>
            </w:r>
          </w:p>
        </w:tc>
      </w:tr>
      <w:tr w:rsidR="00EF1D36" w:rsidRPr="00A66CDC" w:rsidTr="004D2277">
        <w:trPr>
          <w:trHeight w:val="70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bCs/>
                <w:lang w:val="sr-Latn-CS" w:eastAsia="en-US"/>
              </w:rPr>
            </w:pPr>
            <w:r w:rsidRPr="00A66CDC">
              <w:rPr>
                <w:rFonts w:ascii="New times roman" w:hAnsi="New times roman"/>
                <w:bCs/>
                <w:lang w:val="sr-Latn-CS" w:eastAsia="en-US"/>
              </w:rPr>
              <w:t xml:space="preserve">Radno vreme:             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Puno</w:t>
            </w:r>
          </w:p>
        </w:tc>
      </w:tr>
      <w:tr w:rsidR="00EF1D36" w:rsidRPr="00A66CDC" w:rsidTr="004D2277">
        <w:trPr>
          <w:trHeight w:val="70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Broj izvrsilaca :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lang w:val="sr-Latn-CS" w:eastAsia="en-US"/>
              </w:rPr>
              <w:t>1(jedan)</w:t>
            </w:r>
          </w:p>
        </w:tc>
      </w:tr>
      <w:tr w:rsidR="00EF1D36" w:rsidRPr="00A66CDC" w:rsidTr="004D2277">
        <w:trPr>
          <w:trHeight w:val="70"/>
        </w:trPr>
        <w:tc>
          <w:tcPr>
            <w:tcW w:w="2559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bCs/>
                <w:lang w:val="sr-Latn-CS" w:eastAsia="en-US"/>
              </w:rPr>
              <w:t xml:space="preserve">Mesto:                         </w:t>
            </w:r>
          </w:p>
        </w:tc>
        <w:tc>
          <w:tcPr>
            <w:tcW w:w="7116" w:type="dxa"/>
          </w:tcPr>
          <w:p w:rsidR="00EF1D36" w:rsidRPr="00A66CDC" w:rsidRDefault="00EF1D36" w:rsidP="004D2277">
            <w:pPr>
              <w:ind w:right="-1440"/>
              <w:jc w:val="both"/>
              <w:rPr>
                <w:rFonts w:ascii="New times roman" w:hAnsi="New times roman"/>
                <w:lang w:val="sr-Latn-CS" w:eastAsia="en-US"/>
              </w:rPr>
            </w:pPr>
            <w:r w:rsidRPr="00A66CDC">
              <w:rPr>
                <w:rFonts w:ascii="New times roman" w:hAnsi="New times roman"/>
                <w:noProof/>
                <w:lang w:val="sr-Latn-CS"/>
              </w:rPr>
              <w:t>Ministarstvo Rada i Socijalne Zaštite</w:t>
            </w:r>
            <w:r w:rsidRPr="00A66CDC">
              <w:rPr>
                <w:rFonts w:ascii="New times roman" w:hAnsi="New times roman"/>
                <w:lang w:val="sr-Latn-CS" w:eastAsia="en-US"/>
              </w:rPr>
              <w:t xml:space="preserve"> </w:t>
            </w:r>
            <w:r>
              <w:rPr>
                <w:rFonts w:ascii="New times roman" w:hAnsi="New times roman"/>
                <w:lang w:val="sr-Latn-CS" w:eastAsia="en-US"/>
              </w:rPr>
              <w:t>-</w:t>
            </w:r>
            <w:r w:rsidRPr="00A66CDC">
              <w:rPr>
                <w:rFonts w:ascii="New times roman" w:hAnsi="New times roman"/>
                <w:lang w:val="sr-Latn-CS" w:eastAsia="en-US"/>
              </w:rPr>
              <w:t>Pri</w:t>
            </w:r>
            <w:r w:rsidRPr="00A66CDC">
              <w:rPr>
                <w:rFonts w:ascii="New times roman" w:hAnsi="New times roman" w:cs="Arial"/>
                <w:shd w:val="clear" w:color="auto" w:fill="FFFFFF"/>
                <w:lang w:val="sr-Latn-CS"/>
              </w:rPr>
              <w:t>š</w:t>
            </w:r>
            <w:r w:rsidRPr="00A66CDC">
              <w:rPr>
                <w:rFonts w:ascii="New times roman" w:hAnsi="New times roman"/>
                <w:lang w:val="sr-Latn-CS" w:eastAsia="en-US"/>
              </w:rPr>
              <w:t xml:space="preserve">tina </w:t>
            </w:r>
          </w:p>
        </w:tc>
      </w:tr>
    </w:tbl>
    <w:p w:rsidR="00EF1D36" w:rsidRPr="00A66CDC" w:rsidRDefault="00EF1D36" w:rsidP="00EF1D36">
      <w:pPr>
        <w:jc w:val="both"/>
        <w:rPr>
          <w:rFonts w:ascii="New times roman" w:hAnsi="New times roman"/>
          <w:b/>
          <w:bCs/>
          <w:lang w:val="sr-Latn-CS"/>
        </w:rPr>
      </w:pPr>
    </w:p>
    <w:p w:rsidR="00EF1D36" w:rsidRPr="00A66CDC" w:rsidRDefault="00EF1D36" w:rsidP="00EF1D36">
      <w:pPr>
        <w:spacing w:line="360" w:lineRule="auto"/>
        <w:jc w:val="both"/>
        <w:rPr>
          <w:rFonts w:ascii="New times roman" w:hAnsi="New times roman"/>
          <w:noProof/>
          <w:lang w:val="sr-Latn-CS"/>
        </w:rPr>
      </w:pPr>
      <w:r w:rsidRPr="00A66CDC">
        <w:rPr>
          <w:rFonts w:ascii="New times roman" w:hAnsi="New times roman"/>
          <w:b/>
          <w:noProof/>
          <w:lang w:val="sr-Latn-CS"/>
        </w:rPr>
        <w:t>Glavnih zadataka</w:t>
      </w:r>
      <w:r w:rsidRPr="00A66CDC">
        <w:rPr>
          <w:rFonts w:ascii="New times roman" w:hAnsi="New times roman"/>
          <w:noProof/>
          <w:lang w:val="sr-Latn-CS"/>
        </w:rPr>
        <w:t>: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>• Učestvuje i pomaže politički</w:t>
      </w:r>
      <w:r>
        <w:rPr>
          <w:rFonts w:ascii="New times roman" w:hAnsi="New times roman"/>
          <w:lang w:val="sr-Latn-CS"/>
        </w:rPr>
        <w:t>m savetnicima u kabinetu M</w:t>
      </w:r>
      <w:r w:rsidRPr="00A66CDC">
        <w:rPr>
          <w:rFonts w:ascii="New times roman" w:hAnsi="New times roman"/>
          <w:lang w:val="sr-Latn-CS"/>
        </w:rPr>
        <w:t>inist</w:t>
      </w:r>
      <w:r>
        <w:rPr>
          <w:rFonts w:ascii="New times roman" w:hAnsi="New times roman"/>
          <w:lang w:val="sr-Latn-CS"/>
        </w:rPr>
        <w:t>ra u izradi i razvoju politika</w:t>
      </w:r>
      <w:r w:rsidRPr="00A66CDC">
        <w:rPr>
          <w:rFonts w:ascii="New times roman" w:hAnsi="New times roman"/>
          <w:lang w:val="sr-Latn-CS"/>
        </w:rPr>
        <w:t xml:space="preserve"> </w:t>
      </w:r>
      <w:r>
        <w:rPr>
          <w:rFonts w:ascii="New times roman" w:hAnsi="New times roman"/>
          <w:lang w:val="sr-Latn-CS"/>
        </w:rPr>
        <w:t xml:space="preserve">strategija </w:t>
      </w:r>
      <w:r w:rsidRPr="00A66CDC">
        <w:rPr>
          <w:rFonts w:ascii="New times roman" w:hAnsi="New times roman"/>
          <w:lang w:val="sr-Latn-CS"/>
        </w:rPr>
        <w:t xml:space="preserve">za politike zapošljavanja ; 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 xml:space="preserve">• Učestvuje u radnim grupama koje su kreirane u svrhu izrade, analize i procene politika zapošljavanja; 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>• Vr</w:t>
      </w:r>
      <w:r w:rsidRPr="00A66CDC">
        <w:rPr>
          <w:rFonts w:ascii="New times roman" w:hAnsi="New times roman"/>
          <w:noProof/>
          <w:lang w:val="sr-Latn-CS"/>
        </w:rPr>
        <w:t>š</w:t>
      </w:r>
      <w:r w:rsidRPr="00A66CDC">
        <w:rPr>
          <w:rFonts w:ascii="New times roman" w:hAnsi="New times roman"/>
          <w:lang w:val="sr-Latn-CS"/>
        </w:rPr>
        <w:t xml:space="preserve">i izradu nacrta projekata za unapređenje zapošljavanja na nivou zemlje; Sarađuje i učestvuje u projektovanju projekata sa organizacijama i institucijama unutar i van zemlje koje se bave tržištem rada; 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 xml:space="preserve">• Razvija punu i efikasnu saradnju između svih zainteresovanih strana koji se bave politikom zapošljavanja, 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>• Sposobnost izrade izveštaja, izrada analiza iz oblasti zapošljavanja.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EF1D36" w:rsidRPr="00EF1D36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b/>
          <w:noProof/>
          <w:lang w:val="sr-Latn-CS" w:eastAsia="en-US"/>
        </w:rPr>
        <w:t>Potrebne veštine</w:t>
      </w:r>
      <w:r w:rsidRPr="00A66CDC">
        <w:rPr>
          <w:rFonts w:ascii="New times roman" w:hAnsi="New times roman"/>
          <w:noProof/>
          <w:lang w:val="sr-Latn-CS" w:eastAsia="en-US"/>
        </w:rPr>
        <w:t>: (</w:t>
      </w:r>
      <w:r w:rsidRPr="00A66CDC">
        <w:rPr>
          <w:rFonts w:ascii="New times roman" w:hAnsi="New times roman"/>
          <w:i/>
          <w:noProof/>
          <w:lang w:val="sr-Latn-CS" w:eastAsia="en-US"/>
        </w:rPr>
        <w:t>Kvalifikacije, iskustva i druge veštine potrebne za ovo radno mesto</w:t>
      </w:r>
      <w:r w:rsidRPr="00A66CDC">
        <w:rPr>
          <w:rFonts w:ascii="New times roman" w:hAnsi="New times roman"/>
          <w:noProof/>
          <w:lang w:val="sr-Latn-CS" w:eastAsia="en-US"/>
        </w:rPr>
        <w:t xml:space="preserve"> )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 xml:space="preserve">• Univerzitetska diplomska ; 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>• Visoka pismena  sposobnost izveštavanja;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 xml:space="preserve"> • Veštine komunikacije, planiranje rada i timska saradnja; </w:t>
      </w:r>
    </w:p>
    <w:p w:rsidR="00EF1D36" w:rsidRPr="00A66CDC" w:rsidRDefault="00EF1D36" w:rsidP="00EF1D36">
      <w:pPr>
        <w:rPr>
          <w:rFonts w:ascii="New times roman" w:hAnsi="New times roman"/>
          <w:lang w:val="sr-Latn-CS"/>
        </w:rPr>
      </w:pPr>
      <w:r w:rsidRPr="00A66CDC">
        <w:rPr>
          <w:rFonts w:ascii="New times roman" w:hAnsi="New times roman"/>
          <w:lang w:val="sr-Latn-CS"/>
        </w:rPr>
        <w:t>• Sposobnost rada u timu i pod pritiskom.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EF1D36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F6708D" w:rsidRDefault="00F6708D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F6708D" w:rsidRDefault="00F6708D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F6708D" w:rsidRDefault="00F6708D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bookmarkStart w:id="0" w:name="_GoBack"/>
      <w:bookmarkEnd w:id="0"/>
      <w:r w:rsidRPr="00A66CDC">
        <w:rPr>
          <w:rFonts w:ascii="New times roman" w:hAnsi="New times roman"/>
          <w:b/>
          <w:noProof/>
          <w:lang w:val="sr-Latn-CS" w:eastAsia="en-US"/>
        </w:rPr>
        <w:t xml:space="preserve">Uslovi učestvovanja na  konkursu </w:t>
      </w:r>
      <w:r w:rsidRPr="00A66CDC">
        <w:rPr>
          <w:rFonts w:ascii="New times roman" w:hAnsi="New times roman"/>
          <w:noProof/>
          <w:lang w:val="sr-Latn-CS" w:eastAsia="en-US"/>
        </w:rPr>
        <w:t>: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noProof/>
          <w:lang w:val="sr-Latn-CS" w:eastAsia="en-US"/>
        </w:rPr>
        <w:t xml:space="preserve">Pravo aplikacije imaju svi Građani Republike Kosova, uzrasnom doba,koji imaju punu sposobnost da deluju, imaju građanska i politička prava, imaju neophodnu stručnu spremu i profesionalnu sposobnost za obavljanje poslova i koji poseduju fizičke veštine potrebne za odgovarajuću poziciju. 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  <w:r w:rsidRPr="00A66CDC">
        <w:rPr>
          <w:rFonts w:ascii="New times roman" w:hAnsi="New times roman"/>
          <w:b/>
          <w:noProof/>
          <w:lang w:val="sr-Latn-CS" w:eastAsia="en-US"/>
        </w:rPr>
        <w:t>Pravni i podzakonski akti koji regulišu zapošljavanje: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noProof/>
          <w:lang w:val="sr-Latn-CS" w:eastAsia="en-US"/>
        </w:rPr>
        <w:t>Izbor se vrši u skladu sa članom 12 stav 4 Zakona br. 03 / Z-149 Civilne Službe Republike Kosova, Zakon br. 04 / Z-077, o Obligacionim Odnosima. Na ovom konkursu se sprovodi pojednostavljeni postupak</w:t>
      </w:r>
      <w:r>
        <w:rPr>
          <w:rFonts w:ascii="New times roman" w:hAnsi="New times roman"/>
          <w:noProof/>
          <w:lang w:val="sr-Latn-CS" w:eastAsia="en-US"/>
        </w:rPr>
        <w:t xml:space="preserve"> </w:t>
      </w:r>
      <w:r>
        <w:rPr>
          <w:rFonts w:ascii="New times roman" w:hAnsi="New times roman"/>
          <w:lang w:val="sr-Latn-CS"/>
        </w:rPr>
        <w:t>zapošljavanja</w:t>
      </w:r>
      <w:r w:rsidRPr="00A66CDC">
        <w:rPr>
          <w:rFonts w:ascii="New times roman" w:hAnsi="New times roman"/>
          <w:noProof/>
          <w:lang w:val="sr-Latn-CS" w:eastAsia="en-US"/>
        </w:rPr>
        <w:t>.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b/>
          <w:noProof/>
          <w:lang w:val="sr-Latn-CS" w:eastAsia="en-US"/>
        </w:rPr>
      </w:pP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b/>
          <w:noProof/>
          <w:lang w:val="sr-Latn-CS" w:eastAsia="en-US"/>
        </w:rPr>
        <w:t>Postupci  konkurisanja</w:t>
      </w:r>
      <w:r w:rsidRPr="00A66CDC">
        <w:rPr>
          <w:rFonts w:ascii="New times roman" w:hAnsi="New times roman"/>
          <w:noProof/>
          <w:lang w:val="sr-Latn-CS" w:eastAsia="en-US"/>
        </w:rPr>
        <w:t xml:space="preserve"> :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noProof/>
          <w:lang w:val="sr-Latn-CS" w:eastAsia="en-US"/>
        </w:rPr>
        <w:t>Procedura konkurisanja  je otvorena za spoljne kandidate.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rPr>
          <w:rFonts w:ascii="New times roman" w:hAnsi="New times roman"/>
          <w:b/>
          <w:noProof/>
          <w:lang w:val="sr-Latn-CS" w:eastAsia="en-US"/>
        </w:rPr>
      </w:pPr>
      <w:r w:rsidRPr="00A66CDC">
        <w:rPr>
          <w:rFonts w:ascii="New times roman" w:hAnsi="New times roman"/>
          <w:b/>
          <w:noProof/>
          <w:lang w:val="sr-Latn-CS" w:eastAsia="en-US"/>
        </w:rPr>
        <w:t>Podnošenje aplikacija:</w:t>
      </w:r>
    </w:p>
    <w:p w:rsidR="00EF1D36" w:rsidRPr="00A66CDC" w:rsidRDefault="00EF1D36" w:rsidP="00EF1D36">
      <w:pPr>
        <w:ind w:right="-540"/>
        <w:rPr>
          <w:rFonts w:ascii="New times roman" w:hAnsi="New times roman"/>
          <w:noProof/>
          <w:lang w:val="sr-Latn-CS"/>
        </w:rPr>
      </w:pPr>
      <w:r w:rsidRPr="00A66CDC">
        <w:rPr>
          <w:rFonts w:ascii="New times roman" w:hAnsi="New times roman"/>
          <w:noProof/>
          <w:lang w:val="sr-Latn-CS" w:eastAsia="en-US"/>
        </w:rPr>
        <w:t xml:space="preserve">Obrazci za aplikaciju preuzeti,  popuniti i iste predati u kancelariji osoblja br.05 prizemlje ,svakog radnog dana </w:t>
      </w:r>
      <w:r w:rsidRPr="00A66CDC">
        <w:rPr>
          <w:rFonts w:ascii="New times roman" w:hAnsi="New times roman"/>
          <w:noProof/>
          <w:lang w:val="sr-Latn-CS"/>
        </w:rPr>
        <w:t xml:space="preserve">od </w:t>
      </w:r>
      <w:r w:rsidRPr="00A66CDC">
        <w:rPr>
          <w:rFonts w:ascii="New times roman" w:hAnsi="New times roman"/>
          <w:noProof/>
          <w:u w:val="single"/>
          <w:lang w:val="sr-Latn-CS"/>
        </w:rPr>
        <w:t>8:00-16:00</w:t>
      </w:r>
      <w:r w:rsidRPr="00A66CDC">
        <w:rPr>
          <w:rFonts w:ascii="New times roman" w:hAnsi="New times roman"/>
          <w:noProof/>
          <w:lang w:val="sr-Latn-CS"/>
        </w:rPr>
        <w:t xml:space="preserve"> časova, adresa</w:t>
      </w:r>
      <w:r w:rsidRPr="00A66CDC">
        <w:rPr>
          <w:rFonts w:ascii="New times roman" w:hAnsi="New times roman"/>
          <w:noProof/>
          <w:lang w:val="sr-Latn-CS" w:eastAsia="en-US"/>
        </w:rPr>
        <w:t xml:space="preserve"> zgrada MRSZ,Divizija za Ljudske Resurse, kancelarija br. 05, </w:t>
      </w:r>
      <w:r w:rsidRPr="00A66CDC">
        <w:rPr>
          <w:rFonts w:ascii="New times roman" w:hAnsi="New times roman"/>
          <w:noProof/>
          <w:lang w:val="sr-Latn-CS"/>
        </w:rPr>
        <w:t xml:space="preserve"> Ulica „Edit Durham“ br.46 - </w:t>
      </w:r>
      <w:r w:rsidRPr="00A66CDC">
        <w:rPr>
          <w:rFonts w:ascii="New times roman" w:hAnsi="New times roman"/>
          <w:noProof/>
          <w:lang w:val="sr-Latn-CS" w:eastAsia="en-US"/>
        </w:rPr>
        <w:t xml:space="preserve"> blizu Trga“Zahir Pajaziti“ u Prištini.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rPr>
          <w:rFonts w:ascii="New times roman" w:hAnsi="New times roman"/>
          <w:b/>
          <w:noProof/>
          <w:color w:val="0070C0"/>
          <w:u w:val="single"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iCs/>
          <w:lang w:val="sr-Latn-CS" w:eastAsia="en-US"/>
        </w:rPr>
      </w:pPr>
      <w:r w:rsidRPr="00A66CDC">
        <w:rPr>
          <w:rFonts w:ascii="New times roman" w:hAnsi="New times roman"/>
          <w:noProof/>
          <w:lang w:val="sr-Latn-CS"/>
        </w:rPr>
        <w:t xml:space="preserve">Konkurs je otvoren </w:t>
      </w:r>
      <w:r w:rsidRPr="00362218">
        <w:rPr>
          <w:rFonts w:ascii="New times roman" w:hAnsi="New times roman"/>
          <w:noProof/>
          <w:lang w:val="sr-Latn-CS"/>
        </w:rPr>
        <w:t>7(sedam</w:t>
      </w:r>
      <w:r w:rsidRPr="00A66CDC">
        <w:rPr>
          <w:rFonts w:ascii="New times roman" w:hAnsi="New times roman"/>
          <w:noProof/>
          <w:lang w:val="sr-Latn-CS"/>
        </w:rPr>
        <w:t>) kalendarskih dana od dana objavljivanja, počevši   od</w:t>
      </w:r>
      <w:r>
        <w:rPr>
          <w:rFonts w:ascii="New times roman" w:hAnsi="New times roman"/>
          <w:noProof/>
          <w:lang w:val="sr-Latn-CS"/>
        </w:rPr>
        <w:t xml:space="preserve"> dat. </w:t>
      </w:r>
      <w:r w:rsidRPr="00A66CDC">
        <w:rPr>
          <w:rFonts w:ascii="New times roman" w:hAnsi="New times roman"/>
          <w:noProof/>
          <w:lang w:val="sr-Latn-CS"/>
        </w:rPr>
        <w:t xml:space="preserve"> </w:t>
      </w:r>
      <w:r>
        <w:rPr>
          <w:rFonts w:ascii="New times roman" w:hAnsi="New times roman"/>
          <w:noProof/>
          <w:u w:val="single"/>
          <w:lang w:val="sr-Latn-CS"/>
        </w:rPr>
        <w:t xml:space="preserve">11.12.2018 </w:t>
      </w:r>
      <w:r w:rsidRPr="00A66CDC">
        <w:rPr>
          <w:rFonts w:ascii="New times roman" w:eastAsiaTheme="minorHAnsi" w:hAnsi="New times roman"/>
          <w:bCs/>
          <w:iCs/>
          <w:lang w:val="sr-Latn-CS" w:eastAsia="en-US"/>
        </w:rPr>
        <w:t xml:space="preserve"> do </w:t>
      </w:r>
      <w:r>
        <w:rPr>
          <w:rFonts w:ascii="New times roman" w:eastAsiaTheme="minorHAnsi" w:hAnsi="New times roman"/>
          <w:bCs/>
          <w:iCs/>
          <w:u w:val="single"/>
          <w:lang w:val="sr-Latn-CS" w:eastAsia="en-US"/>
        </w:rPr>
        <w:t xml:space="preserve">17.12.2018 </w:t>
      </w:r>
      <w:r w:rsidRPr="00A66CDC">
        <w:rPr>
          <w:rFonts w:ascii="New times roman" w:eastAsiaTheme="minorHAnsi" w:hAnsi="New times roman"/>
          <w:bCs/>
          <w:iCs/>
          <w:u w:val="single"/>
          <w:lang w:val="sr-Latn-CS" w:eastAsia="en-US"/>
        </w:rPr>
        <w:t xml:space="preserve"> </w:t>
      </w:r>
      <w:r w:rsidRPr="00A66CDC">
        <w:rPr>
          <w:rFonts w:ascii="New times roman" w:eastAsiaTheme="minorHAnsi" w:hAnsi="New times roman"/>
          <w:iCs/>
          <w:lang w:val="sr-Latn-CS" w:eastAsia="en-US"/>
        </w:rPr>
        <w:t>koje se smatra poslednji dan konkursa .</w:t>
      </w: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iCs/>
          <w:lang w:val="sr-Latn-CS" w:eastAsia="en-US"/>
        </w:rPr>
      </w:pPr>
    </w:p>
    <w:p w:rsidR="00EF1D36" w:rsidRPr="00A66CDC" w:rsidRDefault="00EF1D36" w:rsidP="00EF1D36">
      <w:pPr>
        <w:jc w:val="both"/>
        <w:rPr>
          <w:rFonts w:ascii="New times roman" w:hAnsi="New times roman"/>
          <w:noProof/>
          <w:lang w:val="sr-Latn-CS"/>
        </w:rPr>
      </w:pPr>
      <w:r w:rsidRPr="00A66CDC">
        <w:rPr>
          <w:rFonts w:ascii="New times roman" w:hAnsi="New times roman"/>
          <w:noProof/>
          <w:lang w:val="sr-Latn-CS"/>
        </w:rPr>
        <w:t xml:space="preserve">Aplikacije poslate poštom, koje nose poštanski žig na pošiljci izvršeno od zadnjeg dana roka za aplikaciju će se smatrati važecim i uzet će se na razmatranje,ukoliko pristižu unutar 2 dana;dok aplikacije koja pristižu nakon isteka roka, i one nekompletirane neće se razmatrati. </w:t>
      </w:r>
    </w:p>
    <w:p w:rsidR="00EF1D36" w:rsidRPr="00A66CDC" w:rsidRDefault="00EF1D36" w:rsidP="00EF1D36">
      <w:pPr>
        <w:rPr>
          <w:rFonts w:ascii="New times roman" w:hAnsi="New times roman"/>
          <w:noProof/>
          <w:lang w:val="sr-Latn-CS"/>
        </w:rPr>
      </w:pPr>
      <w:r w:rsidRPr="00A66CDC">
        <w:rPr>
          <w:rFonts w:ascii="New times roman" w:hAnsi="New times roman"/>
          <w:noProof/>
          <w:lang w:val="sr-Latn-CS"/>
        </w:rPr>
        <w:t xml:space="preserve">Aplikaciji  priložiti kopije dokumenata o obrazovnoj kvalifikaciji, i drugu potrebnu dokumentaciju koje zahteva radno mesto, za koje se konkuriše. </w:t>
      </w:r>
    </w:p>
    <w:p w:rsidR="00EF1D36" w:rsidRPr="00A66CDC" w:rsidRDefault="00EF1D36" w:rsidP="00EF1D36">
      <w:pPr>
        <w:rPr>
          <w:rFonts w:ascii="New times roman" w:hAnsi="New times roman"/>
          <w:noProof/>
          <w:lang w:val="sr-Latn-CS"/>
        </w:rPr>
      </w:pPr>
    </w:p>
    <w:p w:rsidR="00EF1D36" w:rsidRPr="00A66CDC" w:rsidRDefault="00EF1D36" w:rsidP="00EF1D36">
      <w:pPr>
        <w:rPr>
          <w:rFonts w:ascii="New times roman" w:hAnsi="New times roman"/>
          <w:noProof/>
          <w:lang w:val="sr-Latn-CS"/>
        </w:rPr>
      </w:pPr>
      <w:r w:rsidRPr="00A66CDC">
        <w:rPr>
          <w:rFonts w:ascii="New times roman" w:hAnsi="New times roman"/>
          <w:noProof/>
          <w:lang w:val="sr-Latn-CS"/>
        </w:rPr>
        <w:t>Podnošene aplikacije se ne vraćaju!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noProof/>
          <w:lang w:val="sr-Latn-CS" w:eastAsia="en-US"/>
        </w:rPr>
        <w:t xml:space="preserve">Kandidati odabrani u uži izbor će biti pozvani na intervju putem telefona. </w:t>
      </w:r>
    </w:p>
    <w:p w:rsidR="00EF1D36" w:rsidRPr="00A66CDC" w:rsidRDefault="00EF1D36" w:rsidP="00EF1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/>
          <w:noProof/>
          <w:lang w:val="sr-Latn-CS" w:eastAsia="en-US"/>
        </w:rPr>
      </w:pPr>
      <w:r w:rsidRPr="00A66CDC">
        <w:rPr>
          <w:rFonts w:ascii="New times roman" w:hAnsi="New times roman"/>
          <w:noProof/>
          <w:lang w:val="sr-Latn-CS" w:eastAsia="en-US"/>
        </w:rPr>
        <w:t xml:space="preserve">Ministarstvo Rada i Socijalne Zaštite  prima prijave iz oba pola i svih zajednica. </w:t>
      </w:r>
    </w:p>
    <w:p w:rsidR="00EF1D36" w:rsidRPr="00A66CDC" w:rsidRDefault="00EF1D36" w:rsidP="00EF1D36">
      <w:pPr>
        <w:autoSpaceDE w:val="0"/>
        <w:autoSpaceDN w:val="0"/>
        <w:adjustRightInd w:val="0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Pr="00A66CDC" w:rsidRDefault="00EF1D36" w:rsidP="00EF1D36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EF1D36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F1D36" w:rsidRPr="008847F8" w:rsidRDefault="00EF1D3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Pr="008847F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Pr="008847F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40E9A" w:rsidRPr="001F4AD8" w:rsidRDefault="00E40E9A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E230F4" w:rsidRDefault="00964C33" w:rsidP="00E230F4">
      <w:pPr>
        <w:jc w:val="center"/>
        <w:rPr>
          <w:rFonts w:eastAsiaTheme="minorHAnsi"/>
          <w:bCs/>
          <w:iCs/>
          <w:lang w:val="sl-SI" w:eastAsia="en-US"/>
        </w:rPr>
      </w:pPr>
    </w:p>
    <w:sectPr w:rsidR="00964C33" w:rsidRPr="00E230F4" w:rsidSect="00DF1B05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D8" w:rsidRDefault="00A411D8" w:rsidP="009B1DA3">
      <w:r>
        <w:separator/>
      </w:r>
    </w:p>
  </w:endnote>
  <w:endnote w:type="continuationSeparator" w:id="0">
    <w:p w:rsidR="00A411D8" w:rsidRDefault="00A411D8" w:rsidP="009B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D8" w:rsidRDefault="00A411D8" w:rsidP="009B1DA3">
      <w:r>
        <w:separator/>
      </w:r>
    </w:p>
  </w:footnote>
  <w:footnote w:type="continuationSeparator" w:id="0">
    <w:p w:rsidR="00A411D8" w:rsidRDefault="00A411D8" w:rsidP="009B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282"/>
    <w:multiLevelType w:val="hybridMultilevel"/>
    <w:tmpl w:val="0C5228EA"/>
    <w:lvl w:ilvl="0" w:tplc="BCD6D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F44825D0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B5CFD"/>
    <w:multiLevelType w:val="hybridMultilevel"/>
    <w:tmpl w:val="66565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54DF0"/>
    <w:multiLevelType w:val="hybridMultilevel"/>
    <w:tmpl w:val="7E4A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7586D"/>
    <w:multiLevelType w:val="hybridMultilevel"/>
    <w:tmpl w:val="0C98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65F12"/>
    <w:multiLevelType w:val="hybridMultilevel"/>
    <w:tmpl w:val="F23E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95F58"/>
    <w:multiLevelType w:val="hybridMultilevel"/>
    <w:tmpl w:val="E98075E8"/>
    <w:lvl w:ilvl="0" w:tplc="64C2FFC0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B8E468F"/>
    <w:multiLevelType w:val="hybridMultilevel"/>
    <w:tmpl w:val="BF580DAA"/>
    <w:lvl w:ilvl="0" w:tplc="A6BCF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8">
    <w:nsid w:val="22277478"/>
    <w:multiLevelType w:val="hybridMultilevel"/>
    <w:tmpl w:val="488EF7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238853FD"/>
    <w:multiLevelType w:val="hybridMultilevel"/>
    <w:tmpl w:val="9424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467E3"/>
    <w:multiLevelType w:val="hybridMultilevel"/>
    <w:tmpl w:val="1D408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DB0F04"/>
    <w:multiLevelType w:val="hybridMultilevel"/>
    <w:tmpl w:val="6C8CC9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221647B"/>
    <w:multiLevelType w:val="hybridMultilevel"/>
    <w:tmpl w:val="9D241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372FBB"/>
    <w:multiLevelType w:val="hybridMultilevel"/>
    <w:tmpl w:val="4D6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86C3D"/>
    <w:multiLevelType w:val="hybridMultilevel"/>
    <w:tmpl w:val="E2EE45E0"/>
    <w:lvl w:ilvl="0" w:tplc="F56CB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BF3E85"/>
    <w:multiLevelType w:val="hybridMultilevel"/>
    <w:tmpl w:val="44D03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933C3"/>
    <w:multiLevelType w:val="hybridMultilevel"/>
    <w:tmpl w:val="0696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04CC9"/>
    <w:multiLevelType w:val="hybridMultilevel"/>
    <w:tmpl w:val="7AAA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70D9"/>
    <w:multiLevelType w:val="hybridMultilevel"/>
    <w:tmpl w:val="E8F20E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86DD3"/>
    <w:multiLevelType w:val="hybridMultilevel"/>
    <w:tmpl w:val="CAB4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084BB5"/>
    <w:multiLevelType w:val="hybridMultilevel"/>
    <w:tmpl w:val="217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83D75"/>
    <w:multiLevelType w:val="hybridMultilevel"/>
    <w:tmpl w:val="D916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74BC8"/>
    <w:multiLevelType w:val="hybridMultilevel"/>
    <w:tmpl w:val="84E8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B572A1"/>
    <w:multiLevelType w:val="hybridMultilevel"/>
    <w:tmpl w:val="B7FCC848"/>
    <w:lvl w:ilvl="0" w:tplc="669ABA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25B359E"/>
    <w:multiLevelType w:val="hybridMultilevel"/>
    <w:tmpl w:val="1BB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643B3"/>
    <w:multiLevelType w:val="hybridMultilevel"/>
    <w:tmpl w:val="C3ECA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8D0722"/>
    <w:multiLevelType w:val="hybridMultilevel"/>
    <w:tmpl w:val="AF4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A427F"/>
    <w:multiLevelType w:val="hybridMultilevel"/>
    <w:tmpl w:val="88A4A524"/>
    <w:lvl w:ilvl="0" w:tplc="EF1C9E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6D0455"/>
    <w:multiLevelType w:val="hybridMultilevel"/>
    <w:tmpl w:val="7B169AF8"/>
    <w:lvl w:ilvl="0" w:tplc="43EC1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4A69FF"/>
    <w:multiLevelType w:val="hybridMultilevel"/>
    <w:tmpl w:val="3C588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E1607"/>
    <w:multiLevelType w:val="hybridMultilevel"/>
    <w:tmpl w:val="D6563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653FED"/>
    <w:multiLevelType w:val="hybridMultilevel"/>
    <w:tmpl w:val="5086B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280D87"/>
    <w:multiLevelType w:val="hybridMultilevel"/>
    <w:tmpl w:val="7A56B5C2"/>
    <w:lvl w:ilvl="0" w:tplc="6C3A7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566C5"/>
    <w:multiLevelType w:val="hybridMultilevel"/>
    <w:tmpl w:val="E3360D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D537DE"/>
    <w:multiLevelType w:val="hybridMultilevel"/>
    <w:tmpl w:val="0A6C1C42"/>
    <w:lvl w:ilvl="0" w:tplc="009E122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A1F32"/>
    <w:multiLevelType w:val="hybridMultilevel"/>
    <w:tmpl w:val="4A3C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DE4F19"/>
    <w:multiLevelType w:val="hybridMultilevel"/>
    <w:tmpl w:val="F87E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E81612"/>
    <w:multiLevelType w:val="hybridMultilevel"/>
    <w:tmpl w:val="92AC4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59630D"/>
    <w:multiLevelType w:val="hybridMultilevel"/>
    <w:tmpl w:val="FE9EB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BC27E7"/>
    <w:multiLevelType w:val="hybridMultilevel"/>
    <w:tmpl w:val="5592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010C53"/>
    <w:multiLevelType w:val="hybridMultilevel"/>
    <w:tmpl w:val="2AECE88C"/>
    <w:lvl w:ilvl="0" w:tplc="9920F40C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AD3F70"/>
    <w:multiLevelType w:val="hybridMultilevel"/>
    <w:tmpl w:val="EABCE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552124"/>
    <w:multiLevelType w:val="hybridMultilevel"/>
    <w:tmpl w:val="4CFA9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0"/>
  </w:num>
  <w:num w:numId="5">
    <w:abstractNumId w:val="0"/>
  </w:num>
  <w:num w:numId="6">
    <w:abstractNumId w:val="19"/>
  </w:num>
  <w:num w:numId="7">
    <w:abstractNumId w:val="7"/>
  </w:num>
  <w:num w:numId="8">
    <w:abstractNumId w:val="33"/>
  </w:num>
  <w:num w:numId="9">
    <w:abstractNumId w:val="42"/>
  </w:num>
  <w:num w:numId="10">
    <w:abstractNumId w:val="37"/>
  </w:num>
  <w:num w:numId="11">
    <w:abstractNumId w:val="43"/>
  </w:num>
  <w:num w:numId="12">
    <w:abstractNumId w:val="13"/>
  </w:num>
  <w:num w:numId="13">
    <w:abstractNumId w:val="26"/>
  </w:num>
  <w:num w:numId="14">
    <w:abstractNumId w:val="40"/>
  </w:num>
  <w:num w:numId="15">
    <w:abstractNumId w:val="11"/>
  </w:num>
  <w:num w:numId="16">
    <w:abstractNumId w:val="36"/>
  </w:num>
  <w:num w:numId="17">
    <w:abstractNumId w:val="18"/>
  </w:num>
  <w:num w:numId="18">
    <w:abstractNumId w:val="20"/>
  </w:num>
  <w:num w:numId="19">
    <w:abstractNumId w:val="39"/>
  </w:num>
  <w:num w:numId="20">
    <w:abstractNumId w:val="31"/>
  </w:num>
  <w:num w:numId="21">
    <w:abstractNumId w:val="23"/>
  </w:num>
  <w:num w:numId="22">
    <w:abstractNumId w:val="1"/>
  </w:num>
  <w:num w:numId="23">
    <w:abstractNumId w:val="42"/>
  </w:num>
  <w:num w:numId="24">
    <w:abstractNumId w:val="5"/>
  </w:num>
  <w:num w:numId="25">
    <w:abstractNumId w:val="27"/>
  </w:num>
  <w:num w:numId="26">
    <w:abstractNumId w:val="32"/>
  </w:num>
  <w:num w:numId="27">
    <w:abstractNumId w:val="9"/>
  </w:num>
  <w:num w:numId="28">
    <w:abstractNumId w:val="14"/>
  </w:num>
  <w:num w:numId="29">
    <w:abstractNumId w:val="41"/>
  </w:num>
  <w:num w:numId="30">
    <w:abstractNumId w:val="21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9"/>
  </w:num>
  <w:num w:numId="34">
    <w:abstractNumId w:val="15"/>
  </w:num>
  <w:num w:numId="35">
    <w:abstractNumId w:val="2"/>
  </w:num>
  <w:num w:numId="36">
    <w:abstractNumId w:val="16"/>
  </w:num>
  <w:num w:numId="37">
    <w:abstractNumId w:val="6"/>
  </w:num>
  <w:num w:numId="38">
    <w:abstractNumId w:val="34"/>
  </w:num>
  <w:num w:numId="39">
    <w:abstractNumId w:val="28"/>
  </w:num>
  <w:num w:numId="40">
    <w:abstractNumId w:val="12"/>
  </w:num>
  <w:num w:numId="41">
    <w:abstractNumId w:val="8"/>
  </w:num>
  <w:num w:numId="42">
    <w:abstractNumId w:val="4"/>
  </w:num>
  <w:num w:numId="43">
    <w:abstractNumId w:val="38"/>
  </w:num>
  <w:num w:numId="44">
    <w:abstractNumId w:val="22"/>
  </w:num>
  <w:num w:numId="45">
    <w:abstractNumId w:val="3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EE"/>
    <w:rsid w:val="00003E23"/>
    <w:rsid w:val="00004F08"/>
    <w:rsid w:val="00012F1E"/>
    <w:rsid w:val="0001408C"/>
    <w:rsid w:val="00015D86"/>
    <w:rsid w:val="00020C91"/>
    <w:rsid w:val="00031D65"/>
    <w:rsid w:val="00032C4E"/>
    <w:rsid w:val="00036651"/>
    <w:rsid w:val="00040A4E"/>
    <w:rsid w:val="000619EE"/>
    <w:rsid w:val="0006236C"/>
    <w:rsid w:val="0008603C"/>
    <w:rsid w:val="00086DB4"/>
    <w:rsid w:val="000944DD"/>
    <w:rsid w:val="000B121A"/>
    <w:rsid w:val="000B57E8"/>
    <w:rsid w:val="000C38B5"/>
    <w:rsid w:val="000E0280"/>
    <w:rsid w:val="000E3580"/>
    <w:rsid w:val="000F08E0"/>
    <w:rsid w:val="000F6983"/>
    <w:rsid w:val="00107361"/>
    <w:rsid w:val="001115B5"/>
    <w:rsid w:val="0011252B"/>
    <w:rsid w:val="001138F1"/>
    <w:rsid w:val="00120A8A"/>
    <w:rsid w:val="0012173D"/>
    <w:rsid w:val="001230E5"/>
    <w:rsid w:val="0014111C"/>
    <w:rsid w:val="00143DA6"/>
    <w:rsid w:val="00163222"/>
    <w:rsid w:val="001672F7"/>
    <w:rsid w:val="001812AC"/>
    <w:rsid w:val="00183276"/>
    <w:rsid w:val="001A03C0"/>
    <w:rsid w:val="001A401B"/>
    <w:rsid w:val="001A7575"/>
    <w:rsid w:val="001B56A6"/>
    <w:rsid w:val="001B67B5"/>
    <w:rsid w:val="001C7594"/>
    <w:rsid w:val="001E44D2"/>
    <w:rsid w:val="001E56C1"/>
    <w:rsid w:val="001F3934"/>
    <w:rsid w:val="001F3B76"/>
    <w:rsid w:val="001F4AD8"/>
    <w:rsid w:val="00201F77"/>
    <w:rsid w:val="00230099"/>
    <w:rsid w:val="00230921"/>
    <w:rsid w:val="00240A05"/>
    <w:rsid w:val="00245BA0"/>
    <w:rsid w:val="00250101"/>
    <w:rsid w:val="00255C67"/>
    <w:rsid w:val="002650E5"/>
    <w:rsid w:val="0027780A"/>
    <w:rsid w:val="00277BC0"/>
    <w:rsid w:val="0028508D"/>
    <w:rsid w:val="00295F29"/>
    <w:rsid w:val="002A6540"/>
    <w:rsid w:val="002B7BE7"/>
    <w:rsid w:val="002D0EEC"/>
    <w:rsid w:val="002E3CD1"/>
    <w:rsid w:val="002F4B64"/>
    <w:rsid w:val="002F6EF1"/>
    <w:rsid w:val="002F774C"/>
    <w:rsid w:val="003256B9"/>
    <w:rsid w:val="003259ED"/>
    <w:rsid w:val="00334750"/>
    <w:rsid w:val="0035292A"/>
    <w:rsid w:val="00352D71"/>
    <w:rsid w:val="003534C7"/>
    <w:rsid w:val="00361C35"/>
    <w:rsid w:val="0037079A"/>
    <w:rsid w:val="003736B9"/>
    <w:rsid w:val="00376AC5"/>
    <w:rsid w:val="00381F2B"/>
    <w:rsid w:val="003958D7"/>
    <w:rsid w:val="003A5640"/>
    <w:rsid w:val="003C127C"/>
    <w:rsid w:val="003C45F0"/>
    <w:rsid w:val="003C49D8"/>
    <w:rsid w:val="003C746C"/>
    <w:rsid w:val="003F1959"/>
    <w:rsid w:val="003F5055"/>
    <w:rsid w:val="00401578"/>
    <w:rsid w:val="00404EA0"/>
    <w:rsid w:val="004109EE"/>
    <w:rsid w:val="004114B2"/>
    <w:rsid w:val="004221BA"/>
    <w:rsid w:val="00432966"/>
    <w:rsid w:val="00451217"/>
    <w:rsid w:val="00461C20"/>
    <w:rsid w:val="00463FB4"/>
    <w:rsid w:val="0046549B"/>
    <w:rsid w:val="00466D45"/>
    <w:rsid w:val="00477280"/>
    <w:rsid w:val="0047758D"/>
    <w:rsid w:val="00477937"/>
    <w:rsid w:val="0049615D"/>
    <w:rsid w:val="004A4AFE"/>
    <w:rsid w:val="004A73EA"/>
    <w:rsid w:val="004B3563"/>
    <w:rsid w:val="004D25A8"/>
    <w:rsid w:val="004D568C"/>
    <w:rsid w:val="004E1C08"/>
    <w:rsid w:val="004E51B4"/>
    <w:rsid w:val="004F0AE1"/>
    <w:rsid w:val="0050276B"/>
    <w:rsid w:val="005139C4"/>
    <w:rsid w:val="00514180"/>
    <w:rsid w:val="00514E20"/>
    <w:rsid w:val="00531714"/>
    <w:rsid w:val="0055178C"/>
    <w:rsid w:val="00557587"/>
    <w:rsid w:val="0056054E"/>
    <w:rsid w:val="00567501"/>
    <w:rsid w:val="00571F0E"/>
    <w:rsid w:val="00572891"/>
    <w:rsid w:val="00573DB3"/>
    <w:rsid w:val="00586F6E"/>
    <w:rsid w:val="0059794F"/>
    <w:rsid w:val="005A25A2"/>
    <w:rsid w:val="005C5D51"/>
    <w:rsid w:val="005E48BA"/>
    <w:rsid w:val="005E549F"/>
    <w:rsid w:val="005F1D71"/>
    <w:rsid w:val="005F6D2E"/>
    <w:rsid w:val="00617A76"/>
    <w:rsid w:val="00637D34"/>
    <w:rsid w:val="00651D9C"/>
    <w:rsid w:val="006549B3"/>
    <w:rsid w:val="00655B4F"/>
    <w:rsid w:val="006568D5"/>
    <w:rsid w:val="00674410"/>
    <w:rsid w:val="00676788"/>
    <w:rsid w:val="006819E5"/>
    <w:rsid w:val="0069361E"/>
    <w:rsid w:val="00694204"/>
    <w:rsid w:val="006970FE"/>
    <w:rsid w:val="006B2D38"/>
    <w:rsid w:val="006F0552"/>
    <w:rsid w:val="006F31DF"/>
    <w:rsid w:val="006F76FC"/>
    <w:rsid w:val="006F77B1"/>
    <w:rsid w:val="007005D0"/>
    <w:rsid w:val="00706F0F"/>
    <w:rsid w:val="00721C7B"/>
    <w:rsid w:val="007310EE"/>
    <w:rsid w:val="00734148"/>
    <w:rsid w:val="00736DE3"/>
    <w:rsid w:val="00742934"/>
    <w:rsid w:val="00744A4A"/>
    <w:rsid w:val="00751CC3"/>
    <w:rsid w:val="00764751"/>
    <w:rsid w:val="00764EBD"/>
    <w:rsid w:val="0077027E"/>
    <w:rsid w:val="007957F7"/>
    <w:rsid w:val="007C4A30"/>
    <w:rsid w:val="007C4D3E"/>
    <w:rsid w:val="007C5F6D"/>
    <w:rsid w:val="007E0065"/>
    <w:rsid w:val="007F3D87"/>
    <w:rsid w:val="007F4AA9"/>
    <w:rsid w:val="007F77ED"/>
    <w:rsid w:val="008001B6"/>
    <w:rsid w:val="00800EBF"/>
    <w:rsid w:val="008025A3"/>
    <w:rsid w:val="00803E18"/>
    <w:rsid w:val="0081187D"/>
    <w:rsid w:val="008241EB"/>
    <w:rsid w:val="00851E6F"/>
    <w:rsid w:val="00854EC8"/>
    <w:rsid w:val="00856AC5"/>
    <w:rsid w:val="008618FC"/>
    <w:rsid w:val="00865DE8"/>
    <w:rsid w:val="00874CEE"/>
    <w:rsid w:val="008847F8"/>
    <w:rsid w:val="008860AC"/>
    <w:rsid w:val="00897C1A"/>
    <w:rsid w:val="008A46B5"/>
    <w:rsid w:val="008B2471"/>
    <w:rsid w:val="008B77F9"/>
    <w:rsid w:val="008D3CA4"/>
    <w:rsid w:val="008E4EFE"/>
    <w:rsid w:val="008F1009"/>
    <w:rsid w:val="008F5923"/>
    <w:rsid w:val="00900597"/>
    <w:rsid w:val="00905F1D"/>
    <w:rsid w:val="009114B1"/>
    <w:rsid w:val="0091465C"/>
    <w:rsid w:val="009154D0"/>
    <w:rsid w:val="0093082B"/>
    <w:rsid w:val="009533D7"/>
    <w:rsid w:val="00964C33"/>
    <w:rsid w:val="00965999"/>
    <w:rsid w:val="00967357"/>
    <w:rsid w:val="00971FC4"/>
    <w:rsid w:val="00981F53"/>
    <w:rsid w:val="00986BD5"/>
    <w:rsid w:val="009921AC"/>
    <w:rsid w:val="0099772B"/>
    <w:rsid w:val="009A1E90"/>
    <w:rsid w:val="009A381F"/>
    <w:rsid w:val="009A6755"/>
    <w:rsid w:val="009B17DB"/>
    <w:rsid w:val="009B1DA3"/>
    <w:rsid w:val="009B7BCC"/>
    <w:rsid w:val="009D4E00"/>
    <w:rsid w:val="009D6156"/>
    <w:rsid w:val="009E0EB9"/>
    <w:rsid w:val="009E371C"/>
    <w:rsid w:val="009F1D62"/>
    <w:rsid w:val="009F2B4C"/>
    <w:rsid w:val="009F7266"/>
    <w:rsid w:val="00A06578"/>
    <w:rsid w:val="00A1022D"/>
    <w:rsid w:val="00A135A7"/>
    <w:rsid w:val="00A16B13"/>
    <w:rsid w:val="00A264DB"/>
    <w:rsid w:val="00A411D8"/>
    <w:rsid w:val="00A42E72"/>
    <w:rsid w:val="00A504C8"/>
    <w:rsid w:val="00A634FA"/>
    <w:rsid w:val="00A64A61"/>
    <w:rsid w:val="00A751EB"/>
    <w:rsid w:val="00A75AB9"/>
    <w:rsid w:val="00A76F7F"/>
    <w:rsid w:val="00A77CB1"/>
    <w:rsid w:val="00A874D9"/>
    <w:rsid w:val="00A90304"/>
    <w:rsid w:val="00A91982"/>
    <w:rsid w:val="00AB1C61"/>
    <w:rsid w:val="00AB3DCD"/>
    <w:rsid w:val="00AB5945"/>
    <w:rsid w:val="00AB6BDC"/>
    <w:rsid w:val="00AC20B0"/>
    <w:rsid w:val="00AD4C7C"/>
    <w:rsid w:val="00B07AFC"/>
    <w:rsid w:val="00B33450"/>
    <w:rsid w:val="00B45D5E"/>
    <w:rsid w:val="00B50CB3"/>
    <w:rsid w:val="00B50DDD"/>
    <w:rsid w:val="00B56609"/>
    <w:rsid w:val="00B61CF7"/>
    <w:rsid w:val="00B6606C"/>
    <w:rsid w:val="00B71DE7"/>
    <w:rsid w:val="00B74D1B"/>
    <w:rsid w:val="00B774DB"/>
    <w:rsid w:val="00B805E8"/>
    <w:rsid w:val="00B867C3"/>
    <w:rsid w:val="00B930A1"/>
    <w:rsid w:val="00B9660D"/>
    <w:rsid w:val="00BA3706"/>
    <w:rsid w:val="00BA3ECC"/>
    <w:rsid w:val="00BA674B"/>
    <w:rsid w:val="00BB1192"/>
    <w:rsid w:val="00BC7220"/>
    <w:rsid w:val="00BC7F5A"/>
    <w:rsid w:val="00BE09C3"/>
    <w:rsid w:val="00BF0C3A"/>
    <w:rsid w:val="00BF1F5B"/>
    <w:rsid w:val="00BF5349"/>
    <w:rsid w:val="00C07500"/>
    <w:rsid w:val="00C23F1C"/>
    <w:rsid w:val="00C30122"/>
    <w:rsid w:val="00C53C42"/>
    <w:rsid w:val="00C76481"/>
    <w:rsid w:val="00C76C24"/>
    <w:rsid w:val="00C81DA0"/>
    <w:rsid w:val="00C81FEE"/>
    <w:rsid w:val="00C83EDD"/>
    <w:rsid w:val="00C86CBD"/>
    <w:rsid w:val="00C87E82"/>
    <w:rsid w:val="00C90E54"/>
    <w:rsid w:val="00CA7582"/>
    <w:rsid w:val="00CA7F4B"/>
    <w:rsid w:val="00CC082D"/>
    <w:rsid w:val="00CC2291"/>
    <w:rsid w:val="00CC6E58"/>
    <w:rsid w:val="00CD150D"/>
    <w:rsid w:val="00CE00EA"/>
    <w:rsid w:val="00CE71E0"/>
    <w:rsid w:val="00D10E21"/>
    <w:rsid w:val="00D13801"/>
    <w:rsid w:val="00D14D40"/>
    <w:rsid w:val="00D41081"/>
    <w:rsid w:val="00D4280A"/>
    <w:rsid w:val="00D431C4"/>
    <w:rsid w:val="00D52DB9"/>
    <w:rsid w:val="00D63FBD"/>
    <w:rsid w:val="00D71134"/>
    <w:rsid w:val="00D83236"/>
    <w:rsid w:val="00D87C9F"/>
    <w:rsid w:val="00D92697"/>
    <w:rsid w:val="00D93EA4"/>
    <w:rsid w:val="00DA1825"/>
    <w:rsid w:val="00DB780B"/>
    <w:rsid w:val="00DC19BA"/>
    <w:rsid w:val="00DF077A"/>
    <w:rsid w:val="00DF1B05"/>
    <w:rsid w:val="00DF2B71"/>
    <w:rsid w:val="00E16CF4"/>
    <w:rsid w:val="00E230F4"/>
    <w:rsid w:val="00E24140"/>
    <w:rsid w:val="00E33AA8"/>
    <w:rsid w:val="00E40E9A"/>
    <w:rsid w:val="00E44B1B"/>
    <w:rsid w:val="00E47B6D"/>
    <w:rsid w:val="00E50D1A"/>
    <w:rsid w:val="00E511A2"/>
    <w:rsid w:val="00E52364"/>
    <w:rsid w:val="00E538FA"/>
    <w:rsid w:val="00E60021"/>
    <w:rsid w:val="00E6226C"/>
    <w:rsid w:val="00E624D3"/>
    <w:rsid w:val="00E7224D"/>
    <w:rsid w:val="00E76D5C"/>
    <w:rsid w:val="00E85E68"/>
    <w:rsid w:val="00E871BE"/>
    <w:rsid w:val="00E93FCA"/>
    <w:rsid w:val="00EA116B"/>
    <w:rsid w:val="00EA3A16"/>
    <w:rsid w:val="00EA4010"/>
    <w:rsid w:val="00EE4045"/>
    <w:rsid w:val="00EE788E"/>
    <w:rsid w:val="00EF1D36"/>
    <w:rsid w:val="00F010F2"/>
    <w:rsid w:val="00F13579"/>
    <w:rsid w:val="00F2430A"/>
    <w:rsid w:val="00F4133C"/>
    <w:rsid w:val="00F441AA"/>
    <w:rsid w:val="00F6708D"/>
    <w:rsid w:val="00F71271"/>
    <w:rsid w:val="00F92598"/>
    <w:rsid w:val="00FA0E4C"/>
    <w:rsid w:val="00FA5068"/>
    <w:rsid w:val="00FB0FB9"/>
    <w:rsid w:val="00FB5444"/>
    <w:rsid w:val="00FB6B60"/>
    <w:rsid w:val="00FC6645"/>
    <w:rsid w:val="00FD3D01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7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51EB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A751EB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51EB"/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A75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A751EB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Title">
    <w:name w:val="Title"/>
    <w:basedOn w:val="Normal"/>
    <w:link w:val="TitleChar"/>
    <w:uiPriority w:val="99"/>
    <w:qFormat/>
    <w:rsid w:val="00A751E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51EB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EB"/>
    <w:rPr>
      <w:rFonts w:ascii="Tahoma" w:eastAsia="Times New Roman" w:hAnsi="Tahoma" w:cs="Tahoma"/>
      <w:sz w:val="16"/>
      <w:szCs w:val="16"/>
      <w:lang w:eastAsia="sr-Latn-CS"/>
    </w:rPr>
  </w:style>
  <w:style w:type="paragraph" w:styleId="ListParagraph">
    <w:name w:val="List Paragraph"/>
    <w:basedOn w:val="Normal"/>
    <w:uiPriority w:val="34"/>
    <w:qFormat/>
    <w:rsid w:val="00FB6B60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6B60"/>
    <w:rPr>
      <w:color w:val="0000FF"/>
      <w:u w:val="single"/>
    </w:rPr>
  </w:style>
  <w:style w:type="table" w:styleId="TableGrid">
    <w:name w:val="Table Grid"/>
    <w:basedOn w:val="TableNormal"/>
    <w:uiPriority w:val="59"/>
    <w:rsid w:val="00BF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chnZchnCharCharZchnZchnCharCharZchnZchn">
    <w:name w:val="Zchn Zchn Char Char Zchn Zchn Char Char Zchn Zchn"/>
    <w:basedOn w:val="Normal"/>
    <w:rsid w:val="00637D3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A3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F010F2"/>
    <w:rPr>
      <w:i/>
      <w:iCs/>
    </w:rPr>
  </w:style>
  <w:style w:type="paragraph" w:styleId="Subtitle">
    <w:name w:val="Subtitle"/>
    <w:basedOn w:val="Normal"/>
    <w:link w:val="SubtitleChar"/>
    <w:qFormat/>
    <w:rsid w:val="008D3CA4"/>
    <w:pPr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D3CA4"/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CharCharCharCharCharChar">
    <w:name w:val="Char Char Char Char Char Char"/>
    <w:basedOn w:val="Normal"/>
    <w:uiPriority w:val="99"/>
    <w:rsid w:val="0012173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B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iqshihetmelart">
    <w:name w:val="siq shihet me lartë"/>
    <w:basedOn w:val="BodyText"/>
    <w:rsid w:val="008A46B5"/>
    <w:rPr>
      <w:rFonts w:eastAsia="MS Mincho"/>
      <w:noProof/>
      <w:sz w:val="28"/>
      <w:szCs w:val="28"/>
      <w:lang w:val="sr-Latn-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4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6B5"/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7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51EB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A751EB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51EB"/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A75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A751EB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Title">
    <w:name w:val="Title"/>
    <w:basedOn w:val="Normal"/>
    <w:link w:val="TitleChar"/>
    <w:uiPriority w:val="99"/>
    <w:qFormat/>
    <w:rsid w:val="00A751E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51EB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EB"/>
    <w:rPr>
      <w:rFonts w:ascii="Tahoma" w:eastAsia="Times New Roman" w:hAnsi="Tahoma" w:cs="Tahoma"/>
      <w:sz w:val="16"/>
      <w:szCs w:val="16"/>
      <w:lang w:eastAsia="sr-Latn-CS"/>
    </w:rPr>
  </w:style>
  <w:style w:type="paragraph" w:styleId="ListParagraph">
    <w:name w:val="List Paragraph"/>
    <w:basedOn w:val="Normal"/>
    <w:uiPriority w:val="34"/>
    <w:qFormat/>
    <w:rsid w:val="00FB6B60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6B60"/>
    <w:rPr>
      <w:color w:val="0000FF"/>
      <w:u w:val="single"/>
    </w:rPr>
  </w:style>
  <w:style w:type="table" w:styleId="TableGrid">
    <w:name w:val="Table Grid"/>
    <w:basedOn w:val="TableNormal"/>
    <w:uiPriority w:val="59"/>
    <w:rsid w:val="00BF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chnZchnCharCharZchnZchnCharCharZchnZchn">
    <w:name w:val="Zchn Zchn Char Char Zchn Zchn Char Char Zchn Zchn"/>
    <w:basedOn w:val="Normal"/>
    <w:rsid w:val="00637D3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A3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F010F2"/>
    <w:rPr>
      <w:i/>
      <w:iCs/>
    </w:rPr>
  </w:style>
  <w:style w:type="paragraph" w:styleId="Subtitle">
    <w:name w:val="Subtitle"/>
    <w:basedOn w:val="Normal"/>
    <w:link w:val="SubtitleChar"/>
    <w:qFormat/>
    <w:rsid w:val="008D3CA4"/>
    <w:pPr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D3CA4"/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CharCharCharCharCharChar">
    <w:name w:val="Char Char Char Char Char Char"/>
    <w:basedOn w:val="Normal"/>
    <w:uiPriority w:val="99"/>
    <w:rsid w:val="0012173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B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iqshihetmelart">
    <w:name w:val="siq shihet me lartë"/>
    <w:basedOn w:val="BodyText"/>
    <w:rsid w:val="008A46B5"/>
    <w:rPr>
      <w:rFonts w:eastAsia="MS Mincho"/>
      <w:noProof/>
      <w:sz w:val="28"/>
      <w:szCs w:val="28"/>
      <w:lang w:val="sr-Latn-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4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6B5"/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1849-A4A5-44CD-8524-8E212C9A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vigan.berisha</dc:creator>
  <cp:lastModifiedBy>Adem Bajgora</cp:lastModifiedBy>
  <cp:revision>7</cp:revision>
  <cp:lastPrinted>2018-12-10T11:05:00Z</cp:lastPrinted>
  <dcterms:created xsi:type="dcterms:W3CDTF">2018-12-10T11:03:00Z</dcterms:created>
  <dcterms:modified xsi:type="dcterms:W3CDTF">2018-12-10T14:10:00Z</dcterms:modified>
</cp:coreProperties>
</file>