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F527E1" w:rsidP="00EE780E">
      <w:pPr>
        <w:rPr>
          <w:b/>
          <w:bCs/>
          <w:lang w:val="sr-Cyrl-CS"/>
        </w:rPr>
      </w:pPr>
      <w:r w:rsidRPr="00F527E1">
        <w:rPr>
          <w:b/>
          <w:bCs/>
          <w:noProof/>
          <w:lang w:val="en-US" w:eastAsia="en-US"/>
        </w:rPr>
        <w:drawing>
          <wp:inline distT="0" distB="0" distL="0" distR="0">
            <wp:extent cx="5899150" cy="1266825"/>
            <wp:effectExtent l="19050" t="0" r="635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565FB4" w:rsidRDefault="00565FB4">
      <w:pPr>
        <w:jc w:val="center"/>
        <w:rPr>
          <w:i/>
          <w:iCs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Snabdevanje</w:t>
      </w:r>
      <w:r w:rsidRPr="00F14972">
        <w:rPr>
          <w:i/>
          <w:iCs/>
          <w:lang w:val="sr-Cyrl-C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B526C9">
        <w:rPr>
          <w:b/>
          <w:bCs/>
          <w:sz w:val="24"/>
          <w:szCs w:val="24"/>
          <w:lang w:val="en-US"/>
        </w:rPr>
        <w:t>1</w:t>
      </w:r>
      <w:r w:rsidR="00B325DA">
        <w:rPr>
          <w:b/>
          <w:bCs/>
          <w:sz w:val="24"/>
          <w:szCs w:val="24"/>
          <w:lang w:val="en-US"/>
        </w:rPr>
        <w:t>8</w:t>
      </w:r>
      <w:r w:rsidR="00B526C9">
        <w:rPr>
          <w:b/>
          <w:bCs/>
          <w:sz w:val="24"/>
          <w:szCs w:val="24"/>
          <w:lang w:val="en-US"/>
        </w:rPr>
        <w:t>.</w:t>
      </w:r>
      <w:r w:rsidR="00834C87">
        <w:rPr>
          <w:b/>
          <w:bCs/>
          <w:sz w:val="24"/>
          <w:szCs w:val="24"/>
          <w:u w:val="single"/>
        </w:rPr>
        <w:t>0</w:t>
      </w:r>
      <w:r w:rsidR="00444873">
        <w:rPr>
          <w:b/>
          <w:bCs/>
          <w:sz w:val="24"/>
          <w:szCs w:val="24"/>
          <w:u w:val="single"/>
        </w:rPr>
        <w:t>8</w:t>
      </w:r>
      <w:r w:rsidR="00834C87">
        <w:rPr>
          <w:b/>
          <w:bCs/>
          <w:sz w:val="24"/>
          <w:szCs w:val="24"/>
          <w:u w:val="single"/>
        </w:rPr>
        <w:t>/2017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AE13BA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AE13BA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834C8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834C87"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565FB4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125F3A"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EA5E7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EA5E7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EA5E7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BD5BD5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A57BCB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AE13BA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Ul.  “UÇK”, </w:t>
            </w:r>
            <w:r w:rsidR="00AE13BA">
              <w:rPr>
                <w:color w:val="000000" w:themeColor="text1"/>
                <w:sz w:val="24"/>
                <w:szCs w:val="24"/>
                <w:lang w:val="en-US"/>
              </w:rPr>
              <w:t>br.64, sprat II</w:t>
            </w:r>
            <w:r w:rsidR="00F527E1">
              <w:rPr>
                <w:color w:val="000000" w:themeColor="text1"/>
                <w:sz w:val="24"/>
                <w:szCs w:val="24"/>
                <w:lang w:val="en-US"/>
              </w:rPr>
              <w:t>, kancelarija br.</w:t>
            </w:r>
            <w:r w:rsidR="00AE13BA">
              <w:rPr>
                <w:color w:val="000000" w:themeColor="text1"/>
                <w:sz w:val="24"/>
                <w:szCs w:val="24"/>
                <w:lang w:val="en-US"/>
              </w:rPr>
              <w:t>103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14972" w:rsidRDefault="00E73CC6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F527E1">
              <w:rPr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487E80" w:rsidP="00BD5BD5">
            <w:pPr>
              <w:tabs>
                <w:tab w:val="center" w:pos="2301"/>
              </w:tabs>
              <w:rPr>
                <w:lang w:val="sr-Cyrl-C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="0018570F" w:rsidRPr="00F14972">
              <w:rPr>
                <w:lang w:val="sr-Cyrl-CS"/>
              </w:rPr>
              <w:t>:</w:t>
            </w:r>
            <w:r w:rsidR="00BD5BD5" w:rsidRPr="00F14972">
              <w:rPr>
                <w:i/>
                <w:highlight w:val="lightGray"/>
                <w:lang w:val="sr-Cyrl-CS"/>
              </w:rPr>
              <w:t xml:space="preserve"> </w:t>
            </w:r>
            <w:r w:rsidR="00F527E1" w:rsidRPr="006A0FA6">
              <w:rPr>
                <w:i/>
                <w:sz w:val="22"/>
                <w:szCs w:val="22"/>
              </w:rPr>
              <w:t>Feti   Ibishi</w:t>
            </w:r>
            <w:r w:rsidR="00F527E1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  <w:r w:rsidR="00BD5BD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F527E1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565FB4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EA5E7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EA5E77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EA5E77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EA5E77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565FB4" w:rsidRPr="00C151F2" w:rsidRDefault="00565FB4" w:rsidP="00565FB4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Snabdevanje sa  obucom i odecom  sa drugim tekstilnim produktima za  KSPOZ  i  Kuce za smes</w:t>
            </w:r>
            <w:r w:rsidR="00444873">
              <w:rPr>
                <w:b/>
                <w:bCs/>
                <w:color w:val="000000" w:themeColor="text1"/>
                <w:sz w:val="22"/>
                <w:szCs w:val="22"/>
              </w:rPr>
              <w:t>taj zrtvama  trgovine ljudima  / Ritenderanje</w:t>
            </w: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_______________________________________________________________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EA5E7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EA5E7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565FB4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EA5E7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565FB4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 w:rsidR="00565FB4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EA5E7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565FB4" w:rsidP="00547255">
            <w:pPr>
              <w:rPr>
                <w:sz w:val="24"/>
                <w:szCs w:val="24"/>
                <w:lang w:val="sr-Cyrl-CS"/>
              </w:rPr>
            </w:pPr>
            <w:r w:rsidRPr="00303726">
              <w:rPr>
                <w:b/>
                <w:bCs/>
                <w:color w:val="000000" w:themeColor="text1"/>
                <w:sz w:val="24"/>
                <w:szCs w:val="24"/>
              </w:rPr>
              <w:t>KSPOZ</w:t>
            </w:r>
            <w:r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 xml:space="preserve"> __ </w:t>
            </w:r>
            <w:r w:rsidRPr="00303726">
              <w:rPr>
                <w:b/>
                <w:color w:val="000000" w:themeColor="text1"/>
                <w:sz w:val="24"/>
                <w:szCs w:val="24"/>
              </w:rPr>
              <w:t>I Kuca za Smestaj ZTLJ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25F3A"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65FB4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</w:t>
            </w:r>
            <w:r w:rsidR="00125F3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EA5E77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EA5E77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  <w:t>________________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565FB4" w:rsidRPr="00303726" w:rsidRDefault="00F527E1" w:rsidP="00565FB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="00565FB4"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Snabdevanje sa  obucom i odecom  sa drugim tekstilnim produktima za  KSPOZ  i  Kuce za smestaj zrtvama  trgovine ljudima    </w:t>
            </w:r>
          </w:p>
          <w:p w:rsidR="00565FB4" w:rsidRPr="00303726" w:rsidRDefault="00565FB4" w:rsidP="00565FB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03726">
              <w:rPr>
                <w:bCs/>
                <w:color w:val="000000" w:themeColor="text1"/>
                <w:sz w:val="22"/>
                <w:szCs w:val="22"/>
              </w:rPr>
              <w:t>Obuca I odeca ce biti odredena za KSPOZ I</w:t>
            </w:r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Kuca za Smestaj ZTLJ</w:t>
            </w:r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smislu da im obezbedujemo bolje uslove zivota osobama u potrebi u okviru MRSZ (sva artikala tekstila u specifikaciji treba sadrzati tiketu o poreklu proizvodjaca kao i uputstvo za odrzaj)</w:t>
            </w:r>
          </w:p>
          <w:p w:rsidR="00125F3A" w:rsidRPr="00C151F2" w:rsidRDefault="00125F3A" w:rsidP="00125F3A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904B0" w:rsidRPr="00F14972" w:rsidRDefault="006904B0" w:rsidP="00332F54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834C87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ugovora:_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</w:t>
            </w:r>
            <w:r w:rsidR="00834C87">
              <w:rPr>
                <w:b/>
                <w:bCs/>
                <w:sz w:val="24"/>
                <w:szCs w:val="24"/>
                <w:highlight w:val="lightGray"/>
                <w:lang w:val="en-US"/>
              </w:rPr>
              <w:t>7</w:t>
            </w:r>
            <w:r w:rsidR="00565FB4">
              <w:rPr>
                <w:b/>
                <w:bCs/>
                <w:sz w:val="24"/>
                <w:szCs w:val="24"/>
                <w:highlight w:val="lightGray"/>
                <w:lang w:val="en-US"/>
              </w:rPr>
              <w:t>,000.00</w:t>
            </w:r>
            <w:r w:rsidR="00F527E1">
              <w:rPr>
                <w:b/>
                <w:bCs/>
                <w:sz w:val="24"/>
                <w:szCs w:val="24"/>
                <w:highlight w:val="lightGray"/>
                <w:lang w:val="en-US"/>
              </w:rPr>
              <w:t>€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__________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F527E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EA5E77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EA5E77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EA5E77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</w:r>
            <w:r w:rsidR="00EA5E77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EA5E77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44487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834C8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526C9" w:rsidRPr="001F16B2">
              <w:rPr>
                <w:b/>
                <w:bCs/>
                <w:color w:val="000000" w:themeColor="text1"/>
                <w:sz w:val="24"/>
                <w:szCs w:val="24"/>
              </w:rPr>
              <w:t>16.08.2017  -  18.09.2017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65FB4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565FB4">
              <w:rPr>
                <w:b/>
                <w:bCs/>
                <w:sz w:val="24"/>
                <w:szCs w:val="24"/>
                <w:lang w:val="en-US"/>
              </w:rPr>
              <w:t xml:space="preserve"> 18</w:t>
            </w:r>
            <w:r w:rsidR="00125F3A">
              <w:rPr>
                <w:b/>
                <w:bCs/>
                <w:sz w:val="24"/>
                <w:szCs w:val="24"/>
                <w:highlight w:val="lightGray"/>
              </w:rPr>
              <w:t>.00.00.00-</w:t>
            </w:r>
            <w:r w:rsidR="00565FB4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EA5E77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>
        <w:rPr>
          <w:b/>
          <w:lang w:val="sr-Cyrl-C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EA5E77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3" w:rsidRDefault="006D7F05" w:rsidP="00444873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44873">
              <w:rPr>
                <w:b/>
                <w:bCs/>
                <w:sz w:val="24"/>
                <w:szCs w:val="24"/>
              </w:rPr>
              <w:t>24/07/2017</w:t>
            </w:r>
          </w:p>
          <w:p w:rsidR="006D7F05" w:rsidRPr="00565FB4" w:rsidRDefault="006D7F05" w:rsidP="00565FB4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444873" w:rsidRDefault="00A764CD" w:rsidP="00F527E1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444873">
              <w:rPr>
                <w:sz w:val="24"/>
                <w:szCs w:val="24"/>
              </w:rPr>
              <w:t>2</w:t>
            </w:r>
            <w:r w:rsidR="00444873" w:rsidRPr="001A6CF4">
              <w:rPr>
                <w:b/>
                <w:sz w:val="24"/>
                <w:szCs w:val="24"/>
              </w:rPr>
              <w:t>4/07/2017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444873" w:rsidRDefault="00A764CD" w:rsidP="000D439C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125F3A">
              <w:rPr>
                <w:b/>
                <w:sz w:val="24"/>
                <w:szCs w:val="24"/>
                <w:lang w:val="sr-Cyrl-CS"/>
              </w:rPr>
              <w:t xml:space="preserve">  </w:t>
            </w:r>
            <w:r w:rsidR="00444873">
              <w:rPr>
                <w:b/>
                <w:sz w:val="24"/>
                <w:szCs w:val="24"/>
              </w:rPr>
              <w:t>31/07/2017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7" w:rsidRDefault="00A764CD" w:rsidP="00834C87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B526C9" w:rsidRPr="001F16B2">
              <w:rPr>
                <w:b/>
                <w:bCs/>
                <w:color w:val="000000" w:themeColor="text1"/>
                <w:sz w:val="24"/>
                <w:szCs w:val="24"/>
              </w:rPr>
              <w:t>10.08/2017</w:t>
            </w:r>
          </w:p>
          <w:p w:rsidR="006D7F05" w:rsidRPr="00834C87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4C87" w:rsidRDefault="00A764CD" w:rsidP="00B526C9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B526C9" w:rsidRPr="00B526C9">
              <w:rPr>
                <w:b/>
                <w:color w:val="000000" w:themeColor="text1"/>
                <w:sz w:val="24"/>
                <w:szCs w:val="24"/>
              </w:rPr>
              <w:t>16.08.2017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4C8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834C87">
              <w:rPr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444873" w:rsidRPr="00B526C9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526C9" w:rsidRDefault="00A75088" w:rsidP="00565FB4">
            <w:pPr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B526C9"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  <w:t>Broj primljenih tendera</w:t>
            </w:r>
            <w:r w:rsidR="006D7F05" w:rsidRPr="00B526C9"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  <w:t>:</w:t>
            </w:r>
            <w:r w:rsidR="00565FB4" w:rsidRPr="00B526C9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44873" w:rsidRPr="00B526C9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526C9" w:rsidRDefault="00A75088" w:rsidP="000D439C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B526C9"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  <w:t>Broj odgovornih tendera</w:t>
            </w:r>
            <w:r w:rsidR="006D7F05" w:rsidRPr="00B526C9"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  <w:t>:</w:t>
            </w:r>
            <w:r w:rsidR="00565FB4" w:rsidRPr="00B526C9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44873" w:rsidRPr="00B526C9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6D7F05" w:rsidRPr="00B526C9" w:rsidRDefault="006D7F05" w:rsidP="000D439C">
            <w:pPr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EA5E77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b/>
                <w:sz w:val="24"/>
                <w:szCs w:val="24"/>
                <w:lang w:val="sr-Cyrl-CS"/>
              </w:rPr>
            </w:r>
            <w:r w:rsidR="00EA5E77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EA5E77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A5E77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b/>
                <w:sz w:val="24"/>
                <w:szCs w:val="24"/>
                <w:lang w:val="sr-Cyrl-CS"/>
              </w:rPr>
            </w:r>
            <w:r w:rsidR="00EA5E77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EA5E77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125F3A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444873">
              <w:rPr>
                <w:b/>
                <w:sz w:val="24"/>
                <w:szCs w:val="24"/>
              </w:rPr>
              <w:t>N.P.T</w:t>
            </w:r>
            <w:r w:rsidR="00444873" w:rsidRPr="004D56E3">
              <w:rPr>
                <w:b/>
                <w:sz w:val="24"/>
                <w:szCs w:val="24"/>
              </w:rPr>
              <w:t xml:space="preserve"> “ </w:t>
            </w:r>
            <w:r w:rsidR="00444873">
              <w:rPr>
                <w:b/>
                <w:sz w:val="24"/>
                <w:szCs w:val="24"/>
              </w:rPr>
              <w:t>Ellcana</w:t>
            </w:r>
            <w:r w:rsidR="00444873" w:rsidRPr="004D56E3">
              <w:rPr>
                <w:b/>
                <w:sz w:val="24"/>
                <w:szCs w:val="24"/>
              </w:rPr>
              <w:t>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125F3A">
              <w:rPr>
                <w:color w:val="000000" w:themeColor="text1"/>
                <w:lang w:val="sr-Cyrl-CS"/>
              </w:rPr>
              <w:t xml:space="preserve">: </w:t>
            </w:r>
            <w:r w:rsidR="00444873" w:rsidRPr="004D56E3">
              <w:rPr>
                <w:b/>
                <w:sz w:val="24"/>
                <w:szCs w:val="24"/>
              </w:rPr>
              <w:t xml:space="preserve">Rr. </w:t>
            </w:r>
            <w:r w:rsidR="00444873">
              <w:rPr>
                <w:b/>
                <w:sz w:val="24"/>
                <w:szCs w:val="24"/>
              </w:rPr>
              <w:t>Ali Sokoli nr.5, Rahovec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444873">
              <w:rPr>
                <w:b/>
                <w:sz w:val="24"/>
                <w:szCs w:val="24"/>
              </w:rPr>
              <w:t>Rahovec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444873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565FB4">
              <w:rPr>
                <w:sz w:val="22"/>
                <w:szCs w:val="22"/>
                <w:lang w:val="en-US"/>
              </w:rPr>
              <w:t>2</w:t>
            </w:r>
            <w:r w:rsidR="00444873">
              <w:rPr>
                <w:sz w:val="22"/>
                <w:szCs w:val="22"/>
                <w:lang w:val="en-US"/>
              </w:rPr>
              <w:t>1</w:t>
            </w:r>
            <w:r w:rsidR="00F527E1" w:rsidRPr="00BB6B51">
              <w:rPr>
                <w:i/>
                <w:sz w:val="22"/>
                <w:szCs w:val="22"/>
              </w:rPr>
              <w:t xml:space="preserve"> </w:t>
            </w:r>
            <w:r w:rsidR="00125F3A">
              <w:rPr>
                <w:i/>
                <w:sz w:val="22"/>
                <w:szCs w:val="22"/>
              </w:rPr>
              <w:t>0</w:t>
            </w:r>
            <w:r w:rsidR="00F527E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F527E1">
              <w:rPr>
                <w:sz w:val="22"/>
                <w:szCs w:val="22"/>
                <w:lang w:val="en-US"/>
              </w:rPr>
              <w:t>”</w:t>
            </w:r>
            <w:r w:rsidR="00F527E1">
              <w:rPr>
                <w:i/>
                <w:sz w:val="22"/>
                <w:szCs w:val="22"/>
              </w:rPr>
              <w:t xml:space="preserve"> </w:t>
            </w:r>
            <w:r w:rsidR="00444873">
              <w:rPr>
                <w:b/>
                <w:sz w:val="24"/>
                <w:szCs w:val="24"/>
              </w:rPr>
              <w:t>Rahovec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veb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444873">
              <w:rPr>
                <w:sz w:val="24"/>
                <w:szCs w:val="24"/>
              </w:rPr>
              <w:t>Mizair Cana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r w:rsidR="00444873">
              <w:rPr>
                <w:sz w:val="22"/>
                <w:szCs w:val="22"/>
              </w:rPr>
              <w:t>ellcana.uniforma@gmail.com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125F3A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faks EO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565FB4" w:rsidRPr="00444873" w:rsidRDefault="00A75088" w:rsidP="00565FB4">
            <w:pPr>
              <w:rPr>
                <w:b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444873">
              <w:rPr>
                <w:sz w:val="24"/>
                <w:szCs w:val="24"/>
                <w:lang w:val="en-US"/>
              </w:rPr>
              <w:t>: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444873" w:rsidRPr="00203BD4">
              <w:rPr>
                <w:b/>
                <w:sz w:val="24"/>
                <w:szCs w:val="24"/>
              </w:rPr>
              <w:t>5,277.00€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565FB4" w:rsidRPr="00444873" w:rsidRDefault="00A75088" w:rsidP="00565FB4">
            <w:pPr>
              <w:rPr>
                <w:b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444873" w:rsidRPr="00203BD4">
              <w:rPr>
                <w:b/>
                <w:sz w:val="24"/>
                <w:szCs w:val="24"/>
              </w:rPr>
              <w:t>5,277.00€</w:t>
            </w:r>
          </w:p>
          <w:p w:rsidR="00565FB4" w:rsidRPr="0064384C" w:rsidRDefault="00A75088" w:rsidP="00565FB4">
            <w:pPr>
              <w:rPr>
                <w:b/>
                <w:b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F527E1">
              <w:rPr>
                <w:sz w:val="24"/>
                <w:szCs w:val="24"/>
                <w:lang w:val="en-US"/>
              </w:rPr>
              <w:t xml:space="preserve">: </w:t>
            </w:r>
            <w:r w:rsidR="00444873" w:rsidRPr="00203BD4">
              <w:rPr>
                <w:b/>
                <w:sz w:val="24"/>
                <w:szCs w:val="24"/>
              </w:rPr>
              <w:t>6,867.00€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EA5E77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EA5E77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EA5E77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EA5E77">
              <w:rPr>
                <w:sz w:val="24"/>
                <w:szCs w:val="24"/>
                <w:lang w:val="sr-Cyrl-CS"/>
              </w:rPr>
            </w:r>
            <w:r w:rsidR="00EA5E77">
              <w:rPr>
                <w:sz w:val="24"/>
                <w:szCs w:val="24"/>
                <w:lang w:val="sr-Cyrl-CS"/>
              </w:rPr>
              <w:fldChar w:fldCharType="separate"/>
            </w:r>
            <w:r w:rsidR="00EA5E77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25BE7" w:rsidRPr="00125F3A" w:rsidRDefault="00F25BE7" w:rsidP="006D7F05">
      <w:pPr>
        <w:rPr>
          <w:lang w:val="en-US"/>
        </w:rPr>
      </w:pPr>
    </w:p>
    <w:sectPr w:rsidR="00F25BE7" w:rsidRPr="00125F3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B5" w:rsidRDefault="00214EB5">
      <w:r>
        <w:separator/>
      </w:r>
    </w:p>
  </w:endnote>
  <w:endnote w:type="continuationSeparator" w:id="0">
    <w:p w:rsidR="00214EB5" w:rsidRDefault="0021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B5" w:rsidRDefault="00214EB5">
      <w:r>
        <w:separator/>
      </w:r>
    </w:p>
  </w:footnote>
  <w:footnote w:type="continuationSeparator" w:id="0">
    <w:p w:rsidR="00214EB5" w:rsidRDefault="0021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6B1"/>
    <w:rsid w:val="00122666"/>
    <w:rsid w:val="00125F3A"/>
    <w:rsid w:val="00126C0E"/>
    <w:rsid w:val="00143012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C7B1B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14EB5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818F5"/>
    <w:rsid w:val="00281ACF"/>
    <w:rsid w:val="00284BB4"/>
    <w:rsid w:val="00286579"/>
    <w:rsid w:val="00286B30"/>
    <w:rsid w:val="00287FEC"/>
    <w:rsid w:val="0029589C"/>
    <w:rsid w:val="00296B49"/>
    <w:rsid w:val="002A01D2"/>
    <w:rsid w:val="002A5107"/>
    <w:rsid w:val="002A6E79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2709D"/>
    <w:rsid w:val="00332F54"/>
    <w:rsid w:val="00333998"/>
    <w:rsid w:val="00334BE2"/>
    <w:rsid w:val="00334F42"/>
    <w:rsid w:val="003558AC"/>
    <w:rsid w:val="00366206"/>
    <w:rsid w:val="0036751A"/>
    <w:rsid w:val="00386EB7"/>
    <w:rsid w:val="003A1C69"/>
    <w:rsid w:val="003B4685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4873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65FB4"/>
    <w:rsid w:val="00574537"/>
    <w:rsid w:val="00576641"/>
    <w:rsid w:val="00581E95"/>
    <w:rsid w:val="0058751B"/>
    <w:rsid w:val="005A195A"/>
    <w:rsid w:val="005B0437"/>
    <w:rsid w:val="005B1E99"/>
    <w:rsid w:val="005B1F2B"/>
    <w:rsid w:val="005C1339"/>
    <w:rsid w:val="005C3627"/>
    <w:rsid w:val="005C3B4D"/>
    <w:rsid w:val="005D050A"/>
    <w:rsid w:val="005D05C3"/>
    <w:rsid w:val="005D218B"/>
    <w:rsid w:val="005D5556"/>
    <w:rsid w:val="005E1727"/>
    <w:rsid w:val="005E4113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3DD6"/>
    <w:rsid w:val="00684B2A"/>
    <w:rsid w:val="00686FF2"/>
    <w:rsid w:val="00687A1B"/>
    <w:rsid w:val="006904B0"/>
    <w:rsid w:val="006932FB"/>
    <w:rsid w:val="00693A93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4C87"/>
    <w:rsid w:val="0083569F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4603C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3073"/>
    <w:rsid w:val="00AB7C94"/>
    <w:rsid w:val="00AC04EB"/>
    <w:rsid w:val="00AD6780"/>
    <w:rsid w:val="00AE13BA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325DA"/>
    <w:rsid w:val="00B43612"/>
    <w:rsid w:val="00B50260"/>
    <w:rsid w:val="00B526C9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A403C"/>
    <w:rsid w:val="00CB1D64"/>
    <w:rsid w:val="00CB3425"/>
    <w:rsid w:val="00CD7BD4"/>
    <w:rsid w:val="00CE2A9D"/>
    <w:rsid w:val="00CE6165"/>
    <w:rsid w:val="00CE6DD6"/>
    <w:rsid w:val="00CF4BB3"/>
    <w:rsid w:val="00CF5B5B"/>
    <w:rsid w:val="00CF781F"/>
    <w:rsid w:val="00D00899"/>
    <w:rsid w:val="00D02584"/>
    <w:rsid w:val="00D05093"/>
    <w:rsid w:val="00D06612"/>
    <w:rsid w:val="00D13C49"/>
    <w:rsid w:val="00D22046"/>
    <w:rsid w:val="00D221F0"/>
    <w:rsid w:val="00D31C46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124E"/>
    <w:rsid w:val="00DC34B6"/>
    <w:rsid w:val="00DD2483"/>
    <w:rsid w:val="00DD6EA5"/>
    <w:rsid w:val="00DD7A12"/>
    <w:rsid w:val="00DF01CE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4F83"/>
    <w:rsid w:val="00E56771"/>
    <w:rsid w:val="00E601C8"/>
    <w:rsid w:val="00E607AC"/>
    <w:rsid w:val="00E70592"/>
    <w:rsid w:val="00E73CC6"/>
    <w:rsid w:val="00E75FCD"/>
    <w:rsid w:val="00E81835"/>
    <w:rsid w:val="00E8361F"/>
    <w:rsid w:val="00E87E5F"/>
    <w:rsid w:val="00E9188E"/>
    <w:rsid w:val="00E97C21"/>
    <w:rsid w:val="00EA5707"/>
    <w:rsid w:val="00EA5E77"/>
    <w:rsid w:val="00EB44DF"/>
    <w:rsid w:val="00EC4ED1"/>
    <w:rsid w:val="00EC610A"/>
    <w:rsid w:val="00ED562C"/>
    <w:rsid w:val="00ED68E3"/>
    <w:rsid w:val="00EE41AA"/>
    <w:rsid w:val="00EE780E"/>
    <w:rsid w:val="00EF473D"/>
    <w:rsid w:val="00F14972"/>
    <w:rsid w:val="00F221F8"/>
    <w:rsid w:val="00F23FAF"/>
    <w:rsid w:val="00F25BE7"/>
    <w:rsid w:val="00F275FA"/>
    <w:rsid w:val="00F3426A"/>
    <w:rsid w:val="00F527E1"/>
    <w:rsid w:val="00F65016"/>
    <w:rsid w:val="00F6520D"/>
    <w:rsid w:val="00F7270B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52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7E1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C8A4-842B-4CD4-BAAC-635C7697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2017-09-12T13:27:00Z</dcterms:created>
  <dcterms:modified xsi:type="dcterms:W3CDTF">2017-09-12T13:27:00Z</dcterms:modified>
</cp:coreProperties>
</file>